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15CDB" w14:textId="77777777" w:rsidR="000C6B2C" w:rsidRPr="00D972CF" w:rsidRDefault="000C6B2C">
      <w:pPr>
        <w:pStyle w:val="Nadpis7"/>
        <w:jc w:val="center"/>
        <w:rPr>
          <w:rFonts w:ascii="Garamond" w:hAnsi="Garamond"/>
          <w:b/>
          <w:sz w:val="36"/>
        </w:rPr>
      </w:pPr>
      <w:r w:rsidRPr="00D972CF">
        <w:rPr>
          <w:rFonts w:ascii="Garamond" w:hAnsi="Garamond"/>
          <w:b/>
          <w:sz w:val="36"/>
        </w:rPr>
        <w:t>SMLOUVA O DÍLO</w:t>
      </w:r>
    </w:p>
    <w:p w14:paraId="55F42D80" w14:textId="77777777" w:rsidR="006735A3" w:rsidRPr="00D972CF" w:rsidRDefault="00E75321">
      <w:pPr>
        <w:pStyle w:val="Zkladntext3"/>
        <w:rPr>
          <w:rFonts w:ascii="Garamond" w:hAnsi="Garamond"/>
          <w:sz w:val="22"/>
          <w:szCs w:val="22"/>
        </w:rPr>
      </w:pPr>
      <w:r w:rsidRPr="00D972CF">
        <w:rPr>
          <w:rFonts w:ascii="Garamond" w:hAnsi="Garamond"/>
          <w:sz w:val="22"/>
          <w:szCs w:val="22"/>
        </w:rPr>
        <w:t>uzavřena</w:t>
      </w:r>
      <w:r w:rsidR="000C6B2C" w:rsidRPr="00D972CF">
        <w:rPr>
          <w:rFonts w:ascii="Garamond" w:hAnsi="Garamond"/>
          <w:sz w:val="22"/>
          <w:szCs w:val="22"/>
        </w:rPr>
        <w:t xml:space="preserve"> dle ustanovení § </w:t>
      </w:r>
      <w:r w:rsidR="00210833" w:rsidRPr="00D972CF">
        <w:rPr>
          <w:rFonts w:ascii="Garamond" w:hAnsi="Garamond"/>
          <w:sz w:val="22"/>
          <w:szCs w:val="22"/>
        </w:rPr>
        <w:t>2586</w:t>
      </w:r>
      <w:r w:rsidR="000C6B2C" w:rsidRPr="00D972CF">
        <w:rPr>
          <w:rFonts w:ascii="Garamond" w:hAnsi="Garamond"/>
          <w:sz w:val="22"/>
          <w:szCs w:val="22"/>
        </w:rPr>
        <w:t xml:space="preserve"> a následujících </w:t>
      </w:r>
      <w:r w:rsidR="00210833" w:rsidRPr="00D972CF">
        <w:rPr>
          <w:rFonts w:ascii="Garamond" w:hAnsi="Garamond"/>
          <w:sz w:val="22"/>
          <w:szCs w:val="22"/>
        </w:rPr>
        <w:t xml:space="preserve">zákona č. 89/2012 Sb., </w:t>
      </w:r>
      <w:r w:rsidRPr="00D972CF">
        <w:rPr>
          <w:rFonts w:ascii="Garamond" w:hAnsi="Garamond"/>
          <w:sz w:val="22"/>
          <w:szCs w:val="22"/>
        </w:rPr>
        <w:t xml:space="preserve">občanský zákoník, </w:t>
      </w:r>
    </w:p>
    <w:p w14:paraId="13826FBA" w14:textId="77777777" w:rsidR="000C6B2C" w:rsidRPr="00D972CF" w:rsidRDefault="00E75321">
      <w:pPr>
        <w:pStyle w:val="Zkladntext3"/>
        <w:rPr>
          <w:rFonts w:ascii="Garamond" w:hAnsi="Garamond"/>
          <w:sz w:val="22"/>
          <w:szCs w:val="22"/>
        </w:rPr>
      </w:pPr>
      <w:r w:rsidRPr="00D972CF">
        <w:rPr>
          <w:rFonts w:ascii="Garamond" w:hAnsi="Garamond"/>
          <w:sz w:val="22"/>
          <w:szCs w:val="22"/>
        </w:rPr>
        <w:t>v platném znění (dále jen „</w:t>
      </w:r>
      <w:r w:rsidRPr="00D972CF">
        <w:rPr>
          <w:rFonts w:ascii="Garamond" w:hAnsi="Garamond"/>
          <w:b/>
          <w:sz w:val="22"/>
          <w:szCs w:val="22"/>
        </w:rPr>
        <w:t>občanský zákoník</w:t>
      </w:r>
      <w:r w:rsidRPr="00D972CF">
        <w:rPr>
          <w:rFonts w:ascii="Garamond" w:hAnsi="Garamond"/>
          <w:sz w:val="22"/>
          <w:szCs w:val="22"/>
        </w:rPr>
        <w:t>“)</w:t>
      </w:r>
    </w:p>
    <w:p w14:paraId="0E04FF73" w14:textId="77777777" w:rsidR="000C6B2C" w:rsidRPr="00D972CF" w:rsidRDefault="000C6B2C">
      <w:pPr>
        <w:rPr>
          <w:rFonts w:ascii="Garamond" w:hAnsi="Garamond"/>
          <w:b/>
        </w:rPr>
      </w:pPr>
    </w:p>
    <w:p w14:paraId="70C8A030" w14:textId="512A9DDE" w:rsidR="000C6B2C" w:rsidRPr="00D972CF" w:rsidRDefault="000C6B2C">
      <w:pPr>
        <w:rPr>
          <w:rFonts w:ascii="Garamond" w:hAnsi="Garamond"/>
          <w:b/>
          <w:i/>
          <w:sz w:val="22"/>
          <w:szCs w:val="22"/>
        </w:rPr>
      </w:pPr>
      <w:r w:rsidRPr="00D972CF">
        <w:rPr>
          <w:rFonts w:ascii="Garamond" w:hAnsi="Garamond"/>
          <w:i/>
          <w:sz w:val="22"/>
          <w:szCs w:val="22"/>
        </w:rPr>
        <w:t>Číslo smlouvy objednatele:</w:t>
      </w:r>
      <w:r w:rsidR="00E75321" w:rsidRPr="00D972CF">
        <w:rPr>
          <w:rFonts w:ascii="Garamond" w:hAnsi="Garamond"/>
          <w:i/>
          <w:sz w:val="22"/>
          <w:szCs w:val="22"/>
        </w:rPr>
        <w:t xml:space="preserve"> </w:t>
      </w:r>
      <w:proofErr w:type="gramStart"/>
      <w:r w:rsidR="001013D9" w:rsidRPr="00D972CF">
        <w:rPr>
          <w:rFonts w:ascii="Garamond" w:hAnsi="Garamond"/>
          <w:b/>
          <w:i/>
          <w:sz w:val="22"/>
          <w:szCs w:val="22"/>
        </w:rPr>
        <w:t>…….</w:t>
      </w:r>
      <w:proofErr w:type="gramEnd"/>
      <w:r w:rsidR="001013D9" w:rsidRPr="00D972CF">
        <w:rPr>
          <w:rFonts w:ascii="Garamond" w:hAnsi="Garamond"/>
          <w:b/>
          <w:i/>
          <w:sz w:val="22"/>
          <w:szCs w:val="22"/>
        </w:rPr>
        <w:t>.</w:t>
      </w:r>
      <w:r w:rsidR="00C25172" w:rsidRPr="00D972CF">
        <w:rPr>
          <w:rFonts w:ascii="Garamond" w:hAnsi="Garamond"/>
          <w:b/>
          <w:i/>
          <w:sz w:val="22"/>
          <w:szCs w:val="22"/>
        </w:rPr>
        <w:t>/ODO/20</w:t>
      </w:r>
      <w:r w:rsidR="002B01A2" w:rsidRPr="00D972CF">
        <w:rPr>
          <w:rFonts w:ascii="Garamond" w:hAnsi="Garamond"/>
          <w:b/>
          <w:i/>
          <w:sz w:val="22"/>
          <w:szCs w:val="22"/>
        </w:rPr>
        <w:t>2</w:t>
      </w:r>
      <w:r w:rsidR="00226915">
        <w:rPr>
          <w:rFonts w:ascii="Garamond" w:hAnsi="Garamond"/>
          <w:b/>
          <w:i/>
          <w:sz w:val="22"/>
          <w:szCs w:val="22"/>
        </w:rPr>
        <w:t>3</w:t>
      </w:r>
    </w:p>
    <w:p w14:paraId="5BB6413B" w14:textId="77777777" w:rsidR="000C6B2C" w:rsidRPr="00D972CF" w:rsidRDefault="000C6B2C">
      <w:pPr>
        <w:rPr>
          <w:rFonts w:ascii="Garamond" w:hAnsi="Garamond"/>
          <w:i/>
          <w:sz w:val="22"/>
          <w:szCs w:val="22"/>
        </w:rPr>
      </w:pPr>
      <w:r w:rsidRPr="00D972CF">
        <w:rPr>
          <w:rFonts w:ascii="Garamond" w:hAnsi="Garamond"/>
          <w:i/>
          <w:sz w:val="22"/>
          <w:szCs w:val="22"/>
        </w:rPr>
        <w:t xml:space="preserve">Číslo smlouvy </w:t>
      </w:r>
      <w:proofErr w:type="gramStart"/>
      <w:r w:rsidRPr="00D972CF">
        <w:rPr>
          <w:rFonts w:ascii="Garamond" w:hAnsi="Garamond"/>
          <w:i/>
          <w:sz w:val="22"/>
          <w:szCs w:val="22"/>
        </w:rPr>
        <w:t xml:space="preserve">zhotovitele:  </w:t>
      </w:r>
      <w:r w:rsidR="00F31CC2" w:rsidRPr="00D972CF">
        <w:rPr>
          <w:rFonts w:ascii="Garamond" w:hAnsi="Garamond"/>
          <w:i/>
          <w:sz w:val="22"/>
          <w:szCs w:val="22"/>
        </w:rPr>
        <w:t>…</w:t>
      </w:r>
      <w:proofErr w:type="gramEnd"/>
      <w:r w:rsidR="00F31CC2" w:rsidRPr="00D972CF">
        <w:rPr>
          <w:rFonts w:ascii="Garamond" w:hAnsi="Garamond"/>
          <w:i/>
          <w:sz w:val="22"/>
          <w:szCs w:val="22"/>
        </w:rPr>
        <w:t>………..</w:t>
      </w:r>
    </w:p>
    <w:p w14:paraId="79F14E92" w14:textId="77777777" w:rsidR="000C6B2C" w:rsidRPr="00D972CF" w:rsidRDefault="000C6B2C" w:rsidP="00B724B7">
      <w:pPr>
        <w:rPr>
          <w:rFonts w:ascii="Garamond" w:hAnsi="Garamond"/>
          <w:sz w:val="22"/>
          <w:szCs w:val="22"/>
        </w:rPr>
      </w:pPr>
      <w:r w:rsidRPr="00D972CF">
        <w:rPr>
          <w:rFonts w:ascii="Garamond" w:hAnsi="Garamond"/>
          <w:i/>
          <w:sz w:val="22"/>
          <w:szCs w:val="22"/>
        </w:rPr>
        <w:t xml:space="preserve">Tato smlouva o dílo byla uzavřena na základě </w:t>
      </w:r>
      <w:r w:rsidR="007D4D0F" w:rsidRPr="00D972CF">
        <w:rPr>
          <w:rFonts w:ascii="Garamond" w:hAnsi="Garamond"/>
          <w:i/>
          <w:sz w:val="22"/>
          <w:szCs w:val="22"/>
        </w:rPr>
        <w:t xml:space="preserve">zadávacího řízení evidenční číslo </w:t>
      </w:r>
      <w:r w:rsidR="00F31CC2" w:rsidRPr="00D972CF">
        <w:rPr>
          <w:rFonts w:ascii="Garamond" w:hAnsi="Garamond"/>
          <w:i/>
          <w:sz w:val="22"/>
          <w:szCs w:val="22"/>
        </w:rPr>
        <w:t>…………………</w:t>
      </w:r>
      <w:r w:rsidR="00E75321" w:rsidRPr="00D972CF">
        <w:rPr>
          <w:rFonts w:ascii="Garamond" w:hAnsi="Garamond"/>
          <w:i/>
          <w:sz w:val="22"/>
          <w:szCs w:val="22"/>
        </w:rPr>
        <w:t xml:space="preserve"> </w:t>
      </w:r>
    </w:p>
    <w:p w14:paraId="39602496" w14:textId="77777777" w:rsidR="00CB6415" w:rsidRPr="00D972CF" w:rsidRDefault="00CB6415" w:rsidP="00CB6415">
      <w:pPr>
        <w:jc w:val="both"/>
        <w:rPr>
          <w:rFonts w:ascii="Garamond" w:hAnsi="Garamond"/>
        </w:rPr>
      </w:pPr>
    </w:p>
    <w:p w14:paraId="3868578C" w14:textId="5C93FB7A" w:rsidR="00CB6415" w:rsidRPr="00464E6B" w:rsidRDefault="00CB6415" w:rsidP="00CB6415">
      <w:pPr>
        <w:jc w:val="both"/>
        <w:rPr>
          <w:rFonts w:ascii="Garamond" w:hAnsi="Garamond"/>
          <w:sz w:val="28"/>
          <w:szCs w:val="28"/>
        </w:rPr>
      </w:pPr>
      <w:r w:rsidRPr="00464E6B">
        <w:rPr>
          <w:rFonts w:ascii="Garamond" w:hAnsi="Garamond"/>
          <w:b/>
          <w:sz w:val="28"/>
          <w:szCs w:val="28"/>
        </w:rPr>
        <w:t xml:space="preserve">Název </w:t>
      </w:r>
      <w:proofErr w:type="gramStart"/>
      <w:r w:rsidRPr="00464E6B">
        <w:rPr>
          <w:rFonts w:ascii="Garamond" w:hAnsi="Garamond"/>
          <w:b/>
          <w:sz w:val="28"/>
          <w:szCs w:val="28"/>
        </w:rPr>
        <w:t xml:space="preserve">akce:  </w:t>
      </w:r>
      <w:r w:rsidR="00464E6B" w:rsidRPr="00464E6B">
        <w:rPr>
          <w:rFonts w:ascii="Garamond" w:hAnsi="Garamond"/>
          <w:b/>
          <w:sz w:val="28"/>
          <w:szCs w:val="28"/>
        </w:rPr>
        <w:t>Oprava</w:t>
      </w:r>
      <w:proofErr w:type="gramEnd"/>
      <w:r w:rsidR="00464E6B" w:rsidRPr="00464E6B">
        <w:rPr>
          <w:rFonts w:ascii="Garamond" w:hAnsi="Garamond"/>
          <w:b/>
          <w:sz w:val="28"/>
          <w:szCs w:val="28"/>
        </w:rPr>
        <w:t xml:space="preserve"> povrchu sil. II/208, Krásno</w:t>
      </w:r>
    </w:p>
    <w:p w14:paraId="15F37386" w14:textId="77777777" w:rsidR="00CB6415" w:rsidRPr="00D972CF" w:rsidRDefault="00CB6415">
      <w:pPr>
        <w:jc w:val="both"/>
        <w:rPr>
          <w:rFonts w:ascii="Garamond" w:hAnsi="Garamond"/>
        </w:rPr>
      </w:pPr>
    </w:p>
    <w:p w14:paraId="37A3911B" w14:textId="77777777" w:rsidR="005B7C52" w:rsidRPr="00D972CF" w:rsidRDefault="005B7C52">
      <w:pPr>
        <w:jc w:val="both"/>
        <w:rPr>
          <w:rFonts w:ascii="Garamond" w:hAnsi="Garamond"/>
        </w:rPr>
      </w:pPr>
    </w:p>
    <w:p w14:paraId="19027FD8" w14:textId="77777777" w:rsidR="005B7C52" w:rsidRPr="00D972CF" w:rsidRDefault="005B7C52">
      <w:pPr>
        <w:jc w:val="both"/>
        <w:rPr>
          <w:rFonts w:ascii="Garamond" w:hAnsi="Garamond"/>
        </w:rPr>
      </w:pPr>
    </w:p>
    <w:p w14:paraId="0FEF3C71" w14:textId="77777777" w:rsidR="00E75321" w:rsidRPr="00D972CF" w:rsidRDefault="000C6B2C" w:rsidP="00E75321">
      <w:pPr>
        <w:widowControl w:val="0"/>
        <w:autoSpaceDE w:val="0"/>
        <w:autoSpaceDN w:val="0"/>
        <w:adjustRightInd w:val="0"/>
        <w:ind w:left="360" w:hanging="360"/>
        <w:rPr>
          <w:rFonts w:ascii="Garamond" w:hAnsi="Garamond"/>
          <w:b/>
          <w:sz w:val="22"/>
          <w:szCs w:val="22"/>
        </w:rPr>
      </w:pPr>
      <w:r w:rsidRPr="00D972CF">
        <w:rPr>
          <w:rFonts w:ascii="Garamond" w:hAnsi="Garamond"/>
          <w:b/>
          <w:sz w:val="22"/>
          <w:szCs w:val="22"/>
        </w:rPr>
        <w:t xml:space="preserve">1.     </w:t>
      </w:r>
      <w:r w:rsidR="009E5E97" w:rsidRPr="00D972CF">
        <w:rPr>
          <w:rFonts w:ascii="Garamond" w:hAnsi="Garamond"/>
          <w:b/>
          <w:sz w:val="22"/>
          <w:szCs w:val="22"/>
        </w:rPr>
        <w:t xml:space="preserve">   </w:t>
      </w:r>
      <w:r w:rsidRPr="00D972CF">
        <w:rPr>
          <w:rFonts w:ascii="Garamond" w:hAnsi="Garamond"/>
          <w:b/>
          <w:sz w:val="22"/>
          <w:szCs w:val="22"/>
        </w:rPr>
        <w:t xml:space="preserve"> </w:t>
      </w:r>
      <w:r w:rsidR="007B3E17" w:rsidRPr="00D972CF">
        <w:rPr>
          <w:rFonts w:ascii="Garamond" w:hAnsi="Garamond"/>
          <w:b/>
          <w:sz w:val="22"/>
          <w:szCs w:val="22"/>
        </w:rPr>
        <w:t xml:space="preserve"> </w:t>
      </w:r>
      <w:r w:rsidR="00E75321" w:rsidRPr="00D972CF">
        <w:rPr>
          <w:rFonts w:ascii="Garamond" w:hAnsi="Garamond"/>
          <w:b/>
          <w:sz w:val="22"/>
          <w:szCs w:val="22"/>
        </w:rPr>
        <w:t>Krajská správa a údržba silnic Karlovarského kraje, příspěvková organizace</w:t>
      </w:r>
    </w:p>
    <w:p w14:paraId="67EE6CA7"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se sídlem Chebská 282, 356 01 Sokolov</w:t>
      </w:r>
    </w:p>
    <w:p w14:paraId="40CB25F3"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doručovací adresou Dolní Rychnov, Chebská 282, PSČ 356 04</w:t>
      </w:r>
    </w:p>
    <w:p w14:paraId="4C7BA89A"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zapsaná v obchodním rejstříku vedeném Krajským soudem v Plzni </w:t>
      </w:r>
      <w:proofErr w:type="spellStart"/>
      <w:r w:rsidRPr="00D972CF">
        <w:rPr>
          <w:rFonts w:ascii="Garamond" w:hAnsi="Garamond"/>
          <w:sz w:val="22"/>
          <w:szCs w:val="22"/>
        </w:rPr>
        <w:t>sp</w:t>
      </w:r>
      <w:proofErr w:type="spellEnd"/>
      <w:r w:rsidRPr="00D972CF">
        <w:rPr>
          <w:rFonts w:ascii="Garamond" w:hAnsi="Garamond"/>
          <w:sz w:val="22"/>
          <w:szCs w:val="22"/>
        </w:rPr>
        <w:t xml:space="preserve">. zn. </w:t>
      </w:r>
      <w:proofErr w:type="spellStart"/>
      <w:r w:rsidRPr="00D972CF">
        <w:rPr>
          <w:rFonts w:ascii="Garamond" w:hAnsi="Garamond"/>
          <w:sz w:val="22"/>
          <w:szCs w:val="22"/>
        </w:rPr>
        <w:t>Pr</w:t>
      </w:r>
      <w:proofErr w:type="spellEnd"/>
      <w:r w:rsidRPr="00D972CF">
        <w:rPr>
          <w:rFonts w:ascii="Garamond" w:hAnsi="Garamond"/>
          <w:sz w:val="22"/>
          <w:szCs w:val="22"/>
        </w:rPr>
        <w:t xml:space="preserve"> 114</w:t>
      </w:r>
    </w:p>
    <w:p w14:paraId="3F00072B"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IČO: 70947023</w:t>
      </w:r>
    </w:p>
    <w:p w14:paraId="7F1FD3AF" w14:textId="77777777" w:rsidR="00E75321" w:rsidRPr="00D972CF" w:rsidRDefault="00E75321" w:rsidP="00E75321">
      <w:pPr>
        <w:widowControl w:val="0"/>
        <w:autoSpaceDE w:val="0"/>
        <w:autoSpaceDN w:val="0"/>
        <w:adjustRightInd w:val="0"/>
        <w:ind w:left="1068" w:hanging="360"/>
        <w:rPr>
          <w:rFonts w:ascii="Garamond" w:hAnsi="Garamond"/>
          <w:i/>
          <w:sz w:val="22"/>
          <w:szCs w:val="22"/>
        </w:rPr>
      </w:pPr>
      <w:r w:rsidRPr="00D972CF">
        <w:rPr>
          <w:rFonts w:ascii="Garamond" w:hAnsi="Garamond"/>
          <w:sz w:val="22"/>
          <w:szCs w:val="22"/>
        </w:rPr>
        <w:t>DIČ: CZ70947023</w:t>
      </w:r>
    </w:p>
    <w:p w14:paraId="0308E354" w14:textId="0DF9B341" w:rsidR="00E75321" w:rsidRPr="00D972CF" w:rsidRDefault="00DD0127"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zastoupená ředitel</w:t>
      </w:r>
      <w:r w:rsidR="0086456F">
        <w:rPr>
          <w:rFonts w:ascii="Garamond" w:hAnsi="Garamond"/>
          <w:sz w:val="22"/>
          <w:szCs w:val="22"/>
        </w:rPr>
        <w:t>em</w:t>
      </w:r>
      <w:r w:rsidR="00E75321" w:rsidRPr="00D972CF">
        <w:rPr>
          <w:rFonts w:ascii="Garamond" w:hAnsi="Garamond"/>
          <w:sz w:val="22"/>
          <w:szCs w:val="22"/>
        </w:rPr>
        <w:t xml:space="preserve"> or</w:t>
      </w:r>
      <w:r w:rsidRPr="00D972CF">
        <w:rPr>
          <w:rFonts w:ascii="Garamond" w:hAnsi="Garamond"/>
          <w:sz w:val="22"/>
          <w:szCs w:val="22"/>
        </w:rPr>
        <w:t xml:space="preserve">ganizace Ing. </w:t>
      </w:r>
      <w:r w:rsidR="0086456F">
        <w:rPr>
          <w:rFonts w:ascii="Garamond" w:hAnsi="Garamond"/>
          <w:sz w:val="22"/>
          <w:szCs w:val="22"/>
        </w:rPr>
        <w:t>Jiřím Šlachtou</w:t>
      </w:r>
    </w:p>
    <w:p w14:paraId="0705BFA5"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Bankovní spojení:  Komerční banka, a.s., pobočka Karlovy Vary </w:t>
      </w:r>
    </w:p>
    <w:p w14:paraId="0295E448"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Číslo účtu: 78 - 2496840247/0100</w:t>
      </w:r>
    </w:p>
    <w:p w14:paraId="4B633F44"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Osoba oprávněna jednat ve věcech technických: </w:t>
      </w:r>
      <w:r w:rsidR="00CB6415" w:rsidRPr="00D972CF">
        <w:rPr>
          <w:rFonts w:ascii="Garamond" w:hAnsi="Garamond"/>
          <w:sz w:val="22"/>
          <w:szCs w:val="22"/>
        </w:rPr>
        <w:t>Bc. Petr Fiala</w:t>
      </w:r>
      <w:r w:rsidRPr="00D972CF">
        <w:rPr>
          <w:rFonts w:ascii="Garamond" w:hAnsi="Garamond"/>
          <w:sz w:val="22"/>
          <w:szCs w:val="22"/>
        </w:rPr>
        <w:t xml:space="preserve">, </w:t>
      </w:r>
    </w:p>
    <w:p w14:paraId="397EE93A" w14:textId="77777777" w:rsidR="00E75321" w:rsidRPr="00D972CF" w:rsidRDefault="00CB6415"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tel. 352 356 194</w:t>
      </w:r>
      <w:r w:rsidR="00E75321" w:rsidRPr="00D972CF">
        <w:rPr>
          <w:rFonts w:ascii="Garamond" w:hAnsi="Garamond"/>
          <w:sz w:val="22"/>
          <w:szCs w:val="22"/>
        </w:rPr>
        <w:t xml:space="preserve">, mobil: </w:t>
      </w:r>
      <w:r w:rsidRPr="00D972CF">
        <w:rPr>
          <w:rFonts w:ascii="Garamond" w:hAnsi="Garamond"/>
          <w:sz w:val="22"/>
          <w:szCs w:val="22"/>
        </w:rPr>
        <w:t>602 188 577</w:t>
      </w:r>
      <w:r w:rsidR="00E75321" w:rsidRPr="00D972CF">
        <w:rPr>
          <w:rFonts w:ascii="Garamond" w:hAnsi="Garamond"/>
          <w:sz w:val="22"/>
          <w:szCs w:val="22"/>
        </w:rPr>
        <w:t xml:space="preserve">, e-mail: </w:t>
      </w:r>
      <w:hyperlink r:id="rId11" w:history="1">
        <w:r w:rsidRPr="00D972CF">
          <w:rPr>
            <w:rStyle w:val="Hypertextovodkaz"/>
            <w:rFonts w:ascii="Garamond" w:hAnsi="Garamond"/>
            <w:color w:val="auto"/>
            <w:sz w:val="22"/>
            <w:szCs w:val="22"/>
          </w:rPr>
          <w:t>fiala.petr@ksusk.cz</w:t>
        </w:r>
      </w:hyperlink>
      <w:r w:rsidR="00F31CC2" w:rsidRPr="00D972CF">
        <w:rPr>
          <w:rFonts w:ascii="Garamond" w:hAnsi="Garamond"/>
          <w:sz w:val="22"/>
          <w:szCs w:val="22"/>
        </w:rPr>
        <w:t xml:space="preserve"> </w:t>
      </w:r>
    </w:p>
    <w:p w14:paraId="54C631A2" w14:textId="77777777" w:rsidR="00017916" w:rsidRPr="00D972CF" w:rsidRDefault="00E75321" w:rsidP="0049186C">
      <w:pPr>
        <w:widowControl w:val="0"/>
        <w:autoSpaceDE w:val="0"/>
        <w:autoSpaceDN w:val="0"/>
        <w:adjustRightInd w:val="0"/>
        <w:ind w:left="708"/>
        <w:rPr>
          <w:rFonts w:ascii="Garamond" w:hAnsi="Garamond"/>
          <w:sz w:val="12"/>
          <w:szCs w:val="12"/>
        </w:rPr>
      </w:pPr>
      <w:r w:rsidRPr="00D972CF">
        <w:rPr>
          <w:rFonts w:ascii="Garamond" w:hAnsi="Garamond"/>
          <w:sz w:val="12"/>
          <w:szCs w:val="12"/>
        </w:rPr>
        <w:t xml:space="preserve"> </w:t>
      </w:r>
      <w:r w:rsidR="00017916" w:rsidRPr="00D972CF">
        <w:rPr>
          <w:rFonts w:ascii="Garamond" w:hAnsi="Garamond"/>
          <w:sz w:val="12"/>
          <w:szCs w:val="12"/>
        </w:rPr>
        <w:t xml:space="preserve">                           </w:t>
      </w:r>
    </w:p>
    <w:p w14:paraId="526AEC57" w14:textId="77777777" w:rsidR="00E75321" w:rsidRPr="00D972CF" w:rsidRDefault="00E75321" w:rsidP="00E75321">
      <w:pPr>
        <w:ind w:firstLine="360"/>
        <w:jc w:val="both"/>
        <w:rPr>
          <w:rFonts w:ascii="Garamond" w:hAnsi="Garamond"/>
          <w:sz w:val="22"/>
          <w:szCs w:val="22"/>
        </w:rPr>
      </w:pPr>
      <w:r w:rsidRPr="00D972CF">
        <w:rPr>
          <w:rFonts w:ascii="Garamond" w:hAnsi="Garamond"/>
          <w:i/>
        </w:rPr>
        <w:tab/>
      </w:r>
      <w:r w:rsidRPr="00D972CF">
        <w:rPr>
          <w:rFonts w:ascii="Garamond" w:hAnsi="Garamond"/>
          <w:sz w:val="22"/>
          <w:szCs w:val="22"/>
        </w:rPr>
        <w:t>dále jen „</w:t>
      </w:r>
      <w:r w:rsidRPr="00D972CF">
        <w:rPr>
          <w:rFonts w:ascii="Garamond" w:hAnsi="Garamond"/>
          <w:b/>
          <w:sz w:val="22"/>
          <w:szCs w:val="22"/>
        </w:rPr>
        <w:t>objednatel</w:t>
      </w:r>
      <w:r w:rsidRPr="00D972CF">
        <w:rPr>
          <w:rFonts w:ascii="Garamond" w:hAnsi="Garamond"/>
          <w:sz w:val="22"/>
          <w:szCs w:val="22"/>
        </w:rPr>
        <w:t>“</w:t>
      </w:r>
    </w:p>
    <w:p w14:paraId="6AF9B34C" w14:textId="77777777" w:rsidR="000C6B2C" w:rsidRPr="00D972CF" w:rsidRDefault="000C6B2C" w:rsidP="00E75321">
      <w:pPr>
        <w:widowControl w:val="0"/>
        <w:autoSpaceDE w:val="0"/>
        <w:autoSpaceDN w:val="0"/>
        <w:adjustRightInd w:val="0"/>
        <w:ind w:left="360" w:hanging="360"/>
        <w:rPr>
          <w:rFonts w:ascii="Garamond" w:hAnsi="Garamond"/>
          <w:sz w:val="20"/>
          <w:szCs w:val="20"/>
        </w:rPr>
      </w:pPr>
    </w:p>
    <w:p w14:paraId="086067D1" w14:textId="77777777" w:rsidR="000C6B2C" w:rsidRPr="00D972CF" w:rsidRDefault="000C6B2C" w:rsidP="00774DE2">
      <w:pPr>
        <w:ind w:firstLine="708"/>
        <w:rPr>
          <w:rFonts w:ascii="Garamond" w:hAnsi="Garamond"/>
          <w:sz w:val="22"/>
          <w:szCs w:val="22"/>
        </w:rPr>
      </w:pPr>
      <w:r w:rsidRPr="00D972CF">
        <w:rPr>
          <w:rFonts w:ascii="Garamond" w:hAnsi="Garamond"/>
          <w:sz w:val="22"/>
          <w:szCs w:val="22"/>
        </w:rPr>
        <w:t>a</w:t>
      </w:r>
    </w:p>
    <w:p w14:paraId="757B847B" w14:textId="77777777" w:rsidR="00CB6415" w:rsidRPr="00D972CF" w:rsidRDefault="00CB6415" w:rsidP="00E75321">
      <w:pPr>
        <w:rPr>
          <w:rFonts w:ascii="Garamond" w:hAnsi="Garamond"/>
          <w:sz w:val="20"/>
          <w:szCs w:val="20"/>
        </w:rPr>
      </w:pPr>
    </w:p>
    <w:p w14:paraId="1E964E6F" w14:textId="77777777" w:rsidR="00E75321" w:rsidRPr="00D972CF" w:rsidRDefault="000C6B2C" w:rsidP="00E75321">
      <w:pPr>
        <w:rPr>
          <w:rFonts w:ascii="Garamond" w:hAnsi="Garamond"/>
          <w:b/>
          <w:sz w:val="22"/>
          <w:szCs w:val="22"/>
        </w:rPr>
      </w:pPr>
      <w:r w:rsidRPr="00D972CF">
        <w:rPr>
          <w:rFonts w:ascii="Garamond" w:hAnsi="Garamond"/>
          <w:sz w:val="22"/>
          <w:szCs w:val="22"/>
        </w:rPr>
        <w:t xml:space="preserve"> </w:t>
      </w:r>
      <w:r w:rsidR="005F3D9F" w:rsidRPr="00D972CF">
        <w:rPr>
          <w:rFonts w:ascii="Garamond" w:hAnsi="Garamond"/>
          <w:b/>
          <w:sz w:val="22"/>
          <w:szCs w:val="22"/>
        </w:rPr>
        <w:t xml:space="preserve">2.     </w:t>
      </w:r>
      <w:r w:rsidR="009E5E97" w:rsidRPr="00D972CF">
        <w:rPr>
          <w:rFonts w:ascii="Garamond" w:hAnsi="Garamond"/>
          <w:b/>
          <w:sz w:val="22"/>
          <w:szCs w:val="22"/>
        </w:rPr>
        <w:t xml:space="preserve">   </w:t>
      </w:r>
      <w:r w:rsidR="007B3E17" w:rsidRPr="00D972CF">
        <w:rPr>
          <w:rFonts w:ascii="Garamond" w:hAnsi="Garamond"/>
          <w:b/>
          <w:sz w:val="22"/>
          <w:szCs w:val="22"/>
        </w:rPr>
        <w:t>……………………………………………………</w:t>
      </w:r>
      <w:r w:rsidR="005F3D9F" w:rsidRPr="00D972CF">
        <w:rPr>
          <w:rFonts w:ascii="Garamond" w:hAnsi="Garamond"/>
          <w:b/>
          <w:sz w:val="22"/>
          <w:szCs w:val="22"/>
        </w:rPr>
        <w:t xml:space="preserve"> </w:t>
      </w:r>
    </w:p>
    <w:p w14:paraId="074BB399" w14:textId="77777777" w:rsidR="00E75321" w:rsidRPr="00D972CF" w:rsidRDefault="00E75321" w:rsidP="00E75321">
      <w:pPr>
        <w:rPr>
          <w:rFonts w:ascii="Garamond" w:hAnsi="Garamond"/>
          <w:sz w:val="22"/>
          <w:szCs w:val="22"/>
        </w:rPr>
      </w:pPr>
      <w:r w:rsidRPr="00D972CF">
        <w:rPr>
          <w:rFonts w:ascii="Garamond" w:hAnsi="Garamond"/>
          <w:b/>
          <w:sz w:val="22"/>
          <w:szCs w:val="22"/>
        </w:rPr>
        <w:tab/>
      </w:r>
      <w:r w:rsidR="00C006CA" w:rsidRPr="00D972CF">
        <w:rPr>
          <w:rFonts w:ascii="Garamond" w:hAnsi="Garamond"/>
          <w:sz w:val="22"/>
          <w:szCs w:val="22"/>
        </w:rPr>
        <w:t xml:space="preserve">se sídlem: </w:t>
      </w:r>
    </w:p>
    <w:p w14:paraId="7E359BB1"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doručovací adresou</w:t>
      </w:r>
      <w:r w:rsidR="00554618" w:rsidRPr="00D972CF">
        <w:rPr>
          <w:rFonts w:ascii="Garamond" w:hAnsi="Garamond"/>
          <w:sz w:val="22"/>
          <w:szCs w:val="22"/>
        </w:rPr>
        <w:t>:</w:t>
      </w:r>
      <w:r w:rsidRPr="00D972CF">
        <w:rPr>
          <w:rFonts w:ascii="Garamond" w:hAnsi="Garamond"/>
          <w:sz w:val="22"/>
          <w:szCs w:val="22"/>
        </w:rPr>
        <w:t xml:space="preserve"> </w:t>
      </w:r>
    </w:p>
    <w:p w14:paraId="69A2CE7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zapsaná v obchodním rejstříku vedeném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pod </w:t>
      </w:r>
      <w:proofErr w:type="spellStart"/>
      <w:r w:rsidRPr="00D972CF">
        <w:rPr>
          <w:rFonts w:ascii="Garamond" w:hAnsi="Garamond"/>
          <w:sz w:val="22"/>
          <w:szCs w:val="22"/>
        </w:rPr>
        <w:t>sp</w:t>
      </w:r>
      <w:proofErr w:type="spellEnd"/>
      <w:r w:rsidRPr="00D972CF">
        <w:rPr>
          <w:rFonts w:ascii="Garamond" w:hAnsi="Garamond"/>
          <w:sz w:val="22"/>
          <w:szCs w:val="22"/>
        </w:rPr>
        <w:t>. zn.</w:t>
      </w:r>
      <w:proofErr w:type="gramStart"/>
      <w:r w:rsidRPr="00D972CF">
        <w:rPr>
          <w:rFonts w:ascii="Garamond" w:hAnsi="Garamond"/>
          <w:sz w:val="22"/>
          <w:szCs w:val="22"/>
        </w:rPr>
        <w:t xml:space="preserve"> </w:t>
      </w:r>
      <w:r w:rsidR="00F31CC2" w:rsidRPr="00D972CF">
        <w:rPr>
          <w:rFonts w:ascii="Garamond" w:hAnsi="Garamond"/>
          <w:sz w:val="22"/>
          <w:szCs w:val="22"/>
        </w:rPr>
        <w:t>….</w:t>
      </w:r>
      <w:proofErr w:type="gramEnd"/>
      <w:r w:rsidR="00F31CC2" w:rsidRPr="00D972CF">
        <w:rPr>
          <w:rFonts w:ascii="Garamond" w:hAnsi="Garamond"/>
          <w:sz w:val="22"/>
          <w:szCs w:val="22"/>
        </w:rPr>
        <w:t>.</w:t>
      </w:r>
    </w:p>
    <w:p w14:paraId="25D753C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IČO:</w:t>
      </w:r>
      <w:r w:rsidR="00C006CA" w:rsidRPr="00D972CF">
        <w:rPr>
          <w:rFonts w:ascii="Garamond" w:hAnsi="Garamond"/>
          <w:sz w:val="22"/>
          <w:szCs w:val="22"/>
        </w:rPr>
        <w:t xml:space="preserve"> </w:t>
      </w:r>
    </w:p>
    <w:p w14:paraId="50B56A4E" w14:textId="77777777" w:rsidR="00E75321" w:rsidRPr="00D972CF" w:rsidRDefault="00F31CC2" w:rsidP="00E75321">
      <w:pPr>
        <w:ind w:firstLine="708"/>
        <w:rPr>
          <w:rFonts w:ascii="Garamond" w:hAnsi="Garamond"/>
          <w:sz w:val="22"/>
          <w:szCs w:val="22"/>
        </w:rPr>
      </w:pPr>
      <w:r w:rsidRPr="00D972CF">
        <w:rPr>
          <w:rFonts w:ascii="Garamond" w:hAnsi="Garamond"/>
          <w:sz w:val="22"/>
          <w:szCs w:val="22"/>
        </w:rPr>
        <w:t xml:space="preserve">DIČ: </w:t>
      </w:r>
      <w:r w:rsidR="00E75321" w:rsidRPr="00D972CF">
        <w:rPr>
          <w:rFonts w:ascii="Garamond" w:hAnsi="Garamond"/>
          <w:sz w:val="22"/>
          <w:szCs w:val="22"/>
        </w:rPr>
        <w:t xml:space="preserve"> </w:t>
      </w:r>
    </w:p>
    <w:p w14:paraId="5ABC25F3" w14:textId="77777777" w:rsidR="00E75321" w:rsidRPr="00D972CF" w:rsidRDefault="001013D9" w:rsidP="00E75321">
      <w:pPr>
        <w:ind w:firstLine="708"/>
        <w:rPr>
          <w:rFonts w:ascii="Garamond" w:hAnsi="Garamond"/>
          <w:sz w:val="22"/>
          <w:szCs w:val="22"/>
        </w:rPr>
      </w:pPr>
      <w:r w:rsidRPr="00D972CF">
        <w:rPr>
          <w:rFonts w:ascii="Garamond" w:hAnsi="Garamond"/>
          <w:sz w:val="22"/>
          <w:szCs w:val="22"/>
        </w:rPr>
        <w:t>Z</w:t>
      </w:r>
      <w:r w:rsidR="00E75321" w:rsidRPr="00D972CF">
        <w:rPr>
          <w:rFonts w:ascii="Garamond" w:hAnsi="Garamond"/>
          <w:sz w:val="22"/>
          <w:szCs w:val="22"/>
        </w:rPr>
        <w:t>astoupená</w:t>
      </w:r>
      <w:r w:rsidRPr="00D972CF">
        <w:rPr>
          <w:rFonts w:ascii="Garamond" w:hAnsi="Garamond"/>
          <w:sz w:val="22"/>
          <w:szCs w:val="22"/>
        </w:rPr>
        <w:t>:</w:t>
      </w:r>
      <w:r w:rsidR="00E75321" w:rsidRPr="00D972CF">
        <w:rPr>
          <w:rFonts w:ascii="Garamond" w:hAnsi="Garamond"/>
          <w:sz w:val="22"/>
          <w:szCs w:val="22"/>
        </w:rPr>
        <w:t xml:space="preserve"> </w:t>
      </w:r>
    </w:p>
    <w:p w14:paraId="7F08BF87" w14:textId="77777777" w:rsidR="00E75321" w:rsidRPr="00D972CF" w:rsidRDefault="00E75321" w:rsidP="00E75321">
      <w:pPr>
        <w:rPr>
          <w:rFonts w:ascii="Garamond" w:hAnsi="Garamond"/>
          <w:sz w:val="22"/>
          <w:szCs w:val="22"/>
        </w:rPr>
      </w:pPr>
      <w:r w:rsidRPr="00D972CF">
        <w:rPr>
          <w:rFonts w:ascii="Garamond" w:hAnsi="Garamond"/>
          <w:sz w:val="22"/>
          <w:szCs w:val="22"/>
        </w:rPr>
        <w:t xml:space="preserve">         </w:t>
      </w:r>
      <w:r w:rsidRPr="00D972CF">
        <w:rPr>
          <w:rFonts w:ascii="Garamond" w:hAnsi="Garamond"/>
          <w:sz w:val="22"/>
          <w:szCs w:val="22"/>
        </w:rPr>
        <w:tab/>
        <w:t>Bankovní spojení:</w:t>
      </w:r>
      <w:r w:rsidR="00C006CA" w:rsidRPr="00D972CF">
        <w:rPr>
          <w:rFonts w:ascii="Garamond" w:hAnsi="Garamond"/>
          <w:sz w:val="22"/>
          <w:szCs w:val="22"/>
        </w:rPr>
        <w:t xml:space="preserve"> </w:t>
      </w:r>
      <w:r w:rsidRPr="00D972CF">
        <w:rPr>
          <w:rFonts w:ascii="Garamond" w:hAnsi="Garamond"/>
          <w:sz w:val="22"/>
          <w:szCs w:val="22"/>
        </w:rPr>
        <w:t xml:space="preserve"> </w:t>
      </w:r>
    </w:p>
    <w:p w14:paraId="0DA89F99"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Číslo účtu:</w:t>
      </w:r>
    </w:p>
    <w:p w14:paraId="18FF664F" w14:textId="77777777" w:rsidR="00C006CA" w:rsidRPr="00D972CF" w:rsidRDefault="00E75321" w:rsidP="00E75321">
      <w:pPr>
        <w:ind w:firstLine="708"/>
        <w:rPr>
          <w:rFonts w:ascii="Garamond" w:hAnsi="Garamond"/>
          <w:sz w:val="22"/>
          <w:szCs w:val="22"/>
        </w:rPr>
      </w:pPr>
      <w:r w:rsidRPr="00D972CF">
        <w:rPr>
          <w:rFonts w:ascii="Garamond" w:hAnsi="Garamond"/>
          <w:sz w:val="22"/>
          <w:szCs w:val="22"/>
        </w:rPr>
        <w:t xml:space="preserve">Odpovědný pracovník ve věcech technických: </w:t>
      </w:r>
      <w:r w:rsidR="00017916" w:rsidRPr="00D972CF">
        <w:rPr>
          <w:rFonts w:ascii="Garamond" w:hAnsi="Garamond"/>
          <w:sz w:val="22"/>
          <w:szCs w:val="22"/>
        </w:rPr>
        <w:t>…………………….</w:t>
      </w:r>
    </w:p>
    <w:p w14:paraId="1904A13E"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e-mail: </w:t>
      </w:r>
    </w:p>
    <w:p w14:paraId="61AA985F"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Stavbyvedoucí: </w:t>
      </w:r>
      <w:r w:rsidR="00F31CC2" w:rsidRPr="00D972CF">
        <w:rPr>
          <w:rFonts w:ascii="Garamond" w:hAnsi="Garamond"/>
          <w:sz w:val="22"/>
          <w:szCs w:val="22"/>
        </w:rPr>
        <w:t>……………</w:t>
      </w:r>
      <w:r w:rsidRPr="00D972CF">
        <w:rPr>
          <w:rFonts w:ascii="Garamond" w:hAnsi="Garamond"/>
          <w:sz w:val="22"/>
          <w:szCs w:val="22"/>
        </w:rPr>
        <w:t xml:space="preserve">, tel: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e-mail: </w:t>
      </w:r>
      <w:r w:rsidR="00F31CC2" w:rsidRPr="00D972CF">
        <w:rPr>
          <w:rFonts w:ascii="Garamond" w:hAnsi="Garamond"/>
          <w:sz w:val="22"/>
          <w:szCs w:val="22"/>
        </w:rPr>
        <w:t>…………….</w:t>
      </w:r>
    </w:p>
    <w:p w14:paraId="68A44DF9" w14:textId="77777777" w:rsidR="00E75321" w:rsidRPr="00D972CF" w:rsidRDefault="00E75321" w:rsidP="00E75321">
      <w:pPr>
        <w:rPr>
          <w:rFonts w:ascii="Garamond" w:hAnsi="Garamond"/>
          <w:sz w:val="22"/>
          <w:szCs w:val="22"/>
        </w:rPr>
      </w:pPr>
    </w:p>
    <w:p w14:paraId="02504505" w14:textId="77777777" w:rsidR="00E75321" w:rsidRPr="00D972CF" w:rsidRDefault="00E75321" w:rsidP="00E75321">
      <w:pPr>
        <w:pStyle w:val="Zkladntext"/>
        <w:spacing w:line="240" w:lineRule="atLeast"/>
        <w:ind w:firstLine="708"/>
        <w:jc w:val="left"/>
        <w:rPr>
          <w:rFonts w:ascii="Garamond" w:hAnsi="Garamond"/>
          <w:b/>
          <w:sz w:val="26"/>
        </w:rPr>
      </w:pPr>
      <w:r w:rsidRPr="00D972CF">
        <w:rPr>
          <w:rFonts w:ascii="Garamond" w:hAnsi="Garamond"/>
        </w:rPr>
        <w:t>dále jen „</w:t>
      </w:r>
      <w:r w:rsidRPr="00D972CF">
        <w:rPr>
          <w:rFonts w:ascii="Garamond" w:hAnsi="Garamond"/>
          <w:b/>
        </w:rPr>
        <w:t>zhotovitel</w:t>
      </w:r>
      <w:r w:rsidRPr="00D972CF">
        <w:rPr>
          <w:rFonts w:ascii="Garamond" w:hAnsi="Garamond"/>
        </w:rPr>
        <w:t>“ a společně s objednatelem jako „</w:t>
      </w:r>
      <w:r w:rsidRPr="00D972CF">
        <w:rPr>
          <w:rFonts w:ascii="Garamond" w:hAnsi="Garamond"/>
          <w:b/>
        </w:rPr>
        <w:t>smluvní strany</w:t>
      </w:r>
      <w:r w:rsidRPr="00D972CF">
        <w:rPr>
          <w:rFonts w:ascii="Garamond" w:hAnsi="Garamond"/>
        </w:rPr>
        <w:t>“</w:t>
      </w:r>
    </w:p>
    <w:p w14:paraId="5C747215" w14:textId="77777777" w:rsidR="00133193" w:rsidRPr="00D972CF" w:rsidRDefault="00133193" w:rsidP="00E75321">
      <w:pPr>
        <w:rPr>
          <w:rFonts w:ascii="Garamond" w:hAnsi="Garamond"/>
          <w:i/>
        </w:rPr>
      </w:pPr>
    </w:p>
    <w:p w14:paraId="7A498258" w14:textId="77777777" w:rsidR="007D4D2C" w:rsidRPr="00D972CF" w:rsidRDefault="007D4D2C" w:rsidP="00DF6323">
      <w:pPr>
        <w:spacing w:line="240" w:lineRule="atLeast"/>
        <w:jc w:val="center"/>
        <w:rPr>
          <w:rFonts w:ascii="Garamond" w:hAnsi="Garamond"/>
          <w:b/>
          <w:sz w:val="20"/>
          <w:szCs w:val="20"/>
        </w:rPr>
      </w:pPr>
    </w:p>
    <w:p w14:paraId="711A5E54" w14:textId="77777777" w:rsidR="00DF6323" w:rsidRPr="00D972CF" w:rsidRDefault="00DF6323" w:rsidP="00774DE2">
      <w:pPr>
        <w:jc w:val="center"/>
        <w:rPr>
          <w:rFonts w:ascii="Garamond" w:hAnsi="Garamond"/>
          <w:b/>
          <w:sz w:val="22"/>
          <w:szCs w:val="22"/>
        </w:rPr>
      </w:pPr>
      <w:r w:rsidRPr="00D972CF">
        <w:rPr>
          <w:rFonts w:ascii="Garamond" w:hAnsi="Garamond"/>
          <w:b/>
          <w:sz w:val="22"/>
          <w:szCs w:val="22"/>
        </w:rPr>
        <w:t>I.</w:t>
      </w:r>
      <w:r w:rsidR="006A7A78" w:rsidRPr="00D972CF">
        <w:rPr>
          <w:rFonts w:ascii="Garamond" w:hAnsi="Garamond"/>
          <w:b/>
          <w:sz w:val="22"/>
          <w:szCs w:val="22"/>
        </w:rPr>
        <w:t xml:space="preserve"> Vymezení smluvních stran</w:t>
      </w:r>
    </w:p>
    <w:p w14:paraId="1BA1C02B" w14:textId="77777777" w:rsidR="00641A26" w:rsidRPr="00D972CF" w:rsidRDefault="00641A26" w:rsidP="00774DE2">
      <w:pPr>
        <w:jc w:val="center"/>
        <w:rPr>
          <w:rFonts w:ascii="Garamond" w:hAnsi="Garamond"/>
          <w:b/>
          <w:sz w:val="20"/>
          <w:szCs w:val="20"/>
        </w:rPr>
      </w:pPr>
    </w:p>
    <w:p w14:paraId="2755EAA5"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1.1.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w:t>
      </w:r>
      <w:r w:rsidR="00CB6415" w:rsidRPr="00D972CF">
        <w:rPr>
          <w:rFonts w:ascii="Garamond" w:hAnsi="Garamond"/>
          <w:sz w:val="22"/>
          <w:szCs w:val="22"/>
        </w:rPr>
        <w:t>h komunikací, jejich součástí a </w:t>
      </w:r>
      <w:r w:rsidRPr="00D972CF">
        <w:rPr>
          <w:rFonts w:ascii="Garamond" w:hAnsi="Garamond"/>
          <w:sz w:val="22"/>
          <w:szCs w:val="22"/>
        </w:rPr>
        <w:t>příslušenství a ostatních dopravních ploch, v rámci své územní působnosti.</w:t>
      </w:r>
      <w:r w:rsidR="00E75321" w:rsidRPr="00D972CF">
        <w:rPr>
          <w:rFonts w:ascii="Garamond" w:hAnsi="Garamond"/>
          <w:sz w:val="22"/>
          <w:szCs w:val="22"/>
        </w:rPr>
        <w:t xml:space="preserve"> </w:t>
      </w:r>
    </w:p>
    <w:p w14:paraId="26177830" w14:textId="77777777" w:rsidR="00E75321" w:rsidRPr="00D972CF" w:rsidRDefault="00E75321" w:rsidP="006A7A78">
      <w:pPr>
        <w:ind w:left="720" w:hanging="720"/>
        <w:jc w:val="both"/>
        <w:rPr>
          <w:rFonts w:ascii="Garamond" w:hAnsi="Garamond"/>
          <w:b/>
          <w:sz w:val="22"/>
          <w:szCs w:val="22"/>
        </w:rPr>
      </w:pPr>
    </w:p>
    <w:p w14:paraId="6D6A7E69"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1.2.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 xml:space="preserve">Zhotovitel je podnikatelem v oboru stavebnictví a současně držitelem živnostenského oprávnění k „provádění staveb, jejich změn a odstraňování“, přičemž disponuje </w:t>
      </w:r>
      <w:r w:rsidR="00CB6415" w:rsidRPr="00D972CF">
        <w:rPr>
          <w:rFonts w:ascii="Garamond" w:hAnsi="Garamond"/>
          <w:sz w:val="22"/>
          <w:szCs w:val="22"/>
        </w:rPr>
        <w:t>řádným vybavením, zkušenostmi a </w:t>
      </w:r>
      <w:r w:rsidRPr="00D972CF">
        <w:rPr>
          <w:rFonts w:ascii="Garamond" w:hAnsi="Garamond"/>
          <w:sz w:val="22"/>
          <w:szCs w:val="22"/>
        </w:rPr>
        <w:t>schopnostmi, aby řádně a včas provedl Dílo dle této smlouvy.</w:t>
      </w:r>
    </w:p>
    <w:p w14:paraId="29806C18" w14:textId="77777777" w:rsidR="00661990" w:rsidRPr="00D972CF" w:rsidRDefault="00661990" w:rsidP="006A7A78">
      <w:pPr>
        <w:ind w:left="540"/>
        <w:jc w:val="center"/>
        <w:rPr>
          <w:rFonts w:ascii="Garamond" w:hAnsi="Garamond"/>
          <w:b/>
          <w:sz w:val="22"/>
          <w:szCs w:val="22"/>
        </w:rPr>
      </w:pPr>
    </w:p>
    <w:p w14:paraId="3EBFA890" w14:textId="77777777" w:rsidR="00661990" w:rsidRPr="00D972CF" w:rsidRDefault="00661990" w:rsidP="006A7A78">
      <w:pPr>
        <w:ind w:left="540"/>
        <w:jc w:val="center"/>
        <w:rPr>
          <w:rFonts w:ascii="Garamond" w:hAnsi="Garamond"/>
          <w:b/>
          <w:sz w:val="22"/>
          <w:szCs w:val="22"/>
        </w:rPr>
      </w:pPr>
    </w:p>
    <w:p w14:paraId="59B27FF7" w14:textId="77777777" w:rsidR="007B3E17" w:rsidRPr="00D972CF" w:rsidRDefault="007B3E17">
      <w:pPr>
        <w:rPr>
          <w:rFonts w:ascii="Garamond" w:hAnsi="Garamond"/>
          <w:b/>
          <w:sz w:val="22"/>
          <w:szCs w:val="22"/>
        </w:rPr>
      </w:pPr>
      <w:r w:rsidRPr="00D972CF">
        <w:rPr>
          <w:rFonts w:ascii="Garamond" w:hAnsi="Garamond"/>
          <w:b/>
          <w:sz w:val="22"/>
          <w:szCs w:val="22"/>
        </w:rPr>
        <w:br w:type="page"/>
      </w:r>
    </w:p>
    <w:p w14:paraId="2FE416E6" w14:textId="77777777" w:rsidR="00DF6323" w:rsidRPr="00D972CF" w:rsidRDefault="00DF6323" w:rsidP="006A7A78">
      <w:pPr>
        <w:ind w:left="540"/>
        <w:jc w:val="center"/>
        <w:rPr>
          <w:rFonts w:ascii="Garamond" w:hAnsi="Garamond"/>
          <w:sz w:val="22"/>
          <w:szCs w:val="22"/>
        </w:rPr>
      </w:pPr>
      <w:r w:rsidRPr="00D972CF">
        <w:rPr>
          <w:rFonts w:ascii="Garamond" w:hAnsi="Garamond"/>
          <w:b/>
          <w:sz w:val="22"/>
          <w:szCs w:val="22"/>
        </w:rPr>
        <w:lastRenderedPageBreak/>
        <w:t>II. Předmět smlouvy</w:t>
      </w:r>
    </w:p>
    <w:p w14:paraId="5C4F4C2C" w14:textId="77777777" w:rsidR="00DF6323" w:rsidRPr="00D972CF" w:rsidRDefault="00DF6323" w:rsidP="006A7A78">
      <w:pPr>
        <w:jc w:val="both"/>
        <w:rPr>
          <w:rFonts w:ascii="Garamond" w:hAnsi="Garamond"/>
          <w:sz w:val="22"/>
          <w:szCs w:val="22"/>
        </w:rPr>
      </w:pPr>
    </w:p>
    <w:p w14:paraId="692A0CEC" w14:textId="77777777" w:rsidR="00B514DA" w:rsidRPr="00D972CF" w:rsidRDefault="00476084" w:rsidP="00B514DA">
      <w:pPr>
        <w:pStyle w:val="Zkladntextodsazen3"/>
        <w:spacing w:before="60" w:after="60"/>
        <w:rPr>
          <w:rFonts w:ascii="Garamond" w:hAnsi="Garamond"/>
          <w:szCs w:val="22"/>
        </w:rPr>
      </w:pPr>
      <w:r w:rsidRPr="00D972CF">
        <w:rPr>
          <w:rFonts w:ascii="Garamond" w:hAnsi="Garamond"/>
          <w:szCs w:val="22"/>
        </w:rPr>
        <w:t xml:space="preserve">2.1.  </w:t>
      </w:r>
      <w:r w:rsidR="00B514DA" w:rsidRPr="00D972CF">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D972CF">
        <w:rPr>
          <w:rFonts w:ascii="Garamond" w:hAnsi="Garamond"/>
          <w:b/>
          <w:szCs w:val="22"/>
        </w:rPr>
        <w:t>Dílo</w:t>
      </w:r>
      <w:r w:rsidR="00B514DA" w:rsidRPr="00D972CF">
        <w:rPr>
          <w:rFonts w:ascii="Garamond" w:hAnsi="Garamond"/>
          <w:szCs w:val="22"/>
        </w:rPr>
        <w:t>“) a závazek objednatele provedené Dílo od zhotovitele při splnění všech podmínek převzít a zaplatit za něj smluvenou cenu díla dle podmínek této smlouvy.</w:t>
      </w:r>
    </w:p>
    <w:p w14:paraId="0D3EAAE1" w14:textId="77777777" w:rsidR="00DF6323" w:rsidRPr="00D972CF" w:rsidRDefault="00DF6323" w:rsidP="006A7A78">
      <w:pPr>
        <w:ind w:left="720" w:hanging="720"/>
        <w:jc w:val="both"/>
        <w:rPr>
          <w:rFonts w:ascii="Garamond" w:hAnsi="Garamond"/>
          <w:sz w:val="22"/>
          <w:szCs w:val="22"/>
        </w:rPr>
      </w:pPr>
    </w:p>
    <w:p w14:paraId="382E37DB" w14:textId="47618A7C" w:rsidR="0049186C" w:rsidRPr="00464E6B" w:rsidRDefault="00DF6323" w:rsidP="00217D89">
      <w:pPr>
        <w:spacing w:after="60"/>
        <w:ind w:left="567" w:hanging="567"/>
        <w:jc w:val="both"/>
        <w:rPr>
          <w:rFonts w:ascii="Garamond" w:hAnsi="Garamond"/>
          <w:bCs/>
          <w:sz w:val="22"/>
          <w:szCs w:val="22"/>
        </w:rPr>
      </w:pPr>
      <w:proofErr w:type="gramStart"/>
      <w:r w:rsidRPr="00464E6B">
        <w:rPr>
          <w:rFonts w:ascii="Garamond" w:hAnsi="Garamond"/>
          <w:sz w:val="22"/>
          <w:szCs w:val="22"/>
        </w:rPr>
        <w:t xml:space="preserve">2.2.  </w:t>
      </w:r>
      <w:r w:rsidR="0086456F" w:rsidRPr="00464E6B">
        <w:rPr>
          <w:rFonts w:ascii="Garamond" w:hAnsi="Garamond"/>
          <w:bCs/>
          <w:sz w:val="22"/>
          <w:szCs w:val="22"/>
        </w:rPr>
        <w:t>Předmětem</w:t>
      </w:r>
      <w:proofErr w:type="gramEnd"/>
      <w:r w:rsidR="0086456F" w:rsidRPr="00464E6B">
        <w:rPr>
          <w:rFonts w:ascii="Garamond" w:hAnsi="Garamond"/>
          <w:bCs/>
          <w:sz w:val="22"/>
          <w:szCs w:val="22"/>
        </w:rPr>
        <w:t xml:space="preserve"> </w:t>
      </w:r>
      <w:r w:rsidR="005C239D">
        <w:rPr>
          <w:rFonts w:ascii="Garamond" w:hAnsi="Garamond"/>
          <w:bCs/>
          <w:sz w:val="22"/>
          <w:szCs w:val="22"/>
        </w:rPr>
        <w:t xml:space="preserve">Díla </w:t>
      </w:r>
      <w:r w:rsidR="0086456F" w:rsidRPr="00464E6B">
        <w:rPr>
          <w:rFonts w:ascii="Garamond" w:hAnsi="Garamond"/>
          <w:bCs/>
          <w:sz w:val="22"/>
          <w:szCs w:val="22"/>
        </w:rPr>
        <w:t xml:space="preserve">je </w:t>
      </w:r>
      <w:r w:rsidR="0086456F" w:rsidRPr="00464E6B">
        <w:rPr>
          <w:rFonts w:ascii="Garamond" w:hAnsi="Garamond"/>
          <w:sz w:val="22"/>
          <w:szCs w:val="22"/>
        </w:rPr>
        <w:t>provedení a obstarání veškerých prací a zhotovení děl nutných na</w:t>
      </w:r>
      <w:r w:rsidR="0086456F" w:rsidRPr="00464E6B">
        <w:rPr>
          <w:rFonts w:ascii="Garamond" w:hAnsi="Garamond"/>
          <w:bCs/>
          <w:sz w:val="22"/>
          <w:szCs w:val="22"/>
        </w:rPr>
        <w:t> realizaci stavební akce.</w:t>
      </w:r>
      <w:r w:rsidR="00464E6B" w:rsidRPr="00464E6B">
        <w:rPr>
          <w:rFonts w:ascii="Garamond" w:hAnsi="Garamond"/>
          <w:bCs/>
          <w:sz w:val="22"/>
          <w:szCs w:val="22"/>
        </w:rPr>
        <w:t xml:space="preserve"> Jedná se o opravu povrchu silnice II. třídy č. 208 ve staničení 5,402 – 5,805 km (délka úseku = 403 bm, plocha vozovky = 2.814 m</w:t>
      </w:r>
      <w:r w:rsidR="00464E6B" w:rsidRPr="00464E6B">
        <w:rPr>
          <w:rFonts w:ascii="Garamond" w:hAnsi="Garamond"/>
          <w:bCs/>
          <w:sz w:val="22"/>
          <w:szCs w:val="22"/>
          <w:vertAlign w:val="superscript"/>
        </w:rPr>
        <w:t>2</w:t>
      </w:r>
      <w:r w:rsidR="00464E6B" w:rsidRPr="00464E6B">
        <w:rPr>
          <w:rFonts w:ascii="Garamond" w:hAnsi="Garamond"/>
          <w:bCs/>
          <w:sz w:val="22"/>
          <w:szCs w:val="22"/>
        </w:rPr>
        <w:t xml:space="preserve">) na výjezdu z obce Krásno ve směru na Bečov nad Teplou. V rámci opravy vozovky bude provedeno frézování </w:t>
      </w:r>
      <w:proofErr w:type="spellStart"/>
      <w:r w:rsidR="00464E6B" w:rsidRPr="00464E6B">
        <w:rPr>
          <w:rFonts w:ascii="Garamond" w:hAnsi="Garamond"/>
          <w:bCs/>
          <w:sz w:val="22"/>
          <w:szCs w:val="22"/>
        </w:rPr>
        <w:t>tl</w:t>
      </w:r>
      <w:proofErr w:type="spellEnd"/>
      <w:r w:rsidR="00464E6B" w:rsidRPr="00464E6B">
        <w:rPr>
          <w:rFonts w:ascii="Garamond" w:hAnsi="Garamond"/>
          <w:bCs/>
          <w:sz w:val="22"/>
          <w:szCs w:val="22"/>
        </w:rPr>
        <w:t xml:space="preserve">. 30 mm, živičný spojovací postřik a položení nové obrusné vrstvy ACO 11+ (50/70) </w:t>
      </w:r>
      <w:proofErr w:type="spellStart"/>
      <w:r w:rsidR="00464E6B" w:rsidRPr="00464E6B">
        <w:rPr>
          <w:rFonts w:ascii="Garamond" w:hAnsi="Garamond"/>
          <w:bCs/>
          <w:sz w:val="22"/>
          <w:szCs w:val="22"/>
        </w:rPr>
        <w:t>tl</w:t>
      </w:r>
      <w:proofErr w:type="spellEnd"/>
      <w:r w:rsidR="00464E6B" w:rsidRPr="00464E6B">
        <w:rPr>
          <w:rFonts w:ascii="Garamond" w:hAnsi="Garamond"/>
          <w:bCs/>
          <w:sz w:val="22"/>
          <w:szCs w:val="22"/>
        </w:rPr>
        <w:t>. 50 mm. Po dokončení opravy krytu vozovky bude provedeno nové vodorovné značení (středová a vodící čáry ze </w:t>
      </w:r>
      <w:proofErr w:type="spellStart"/>
      <w:r w:rsidR="00464E6B" w:rsidRPr="00464E6B">
        <w:rPr>
          <w:rFonts w:ascii="Garamond" w:hAnsi="Garamond"/>
          <w:bCs/>
          <w:sz w:val="22"/>
          <w:szCs w:val="22"/>
        </w:rPr>
        <w:t>stěrkovacího</w:t>
      </w:r>
      <w:proofErr w:type="spellEnd"/>
      <w:r w:rsidR="00464E6B" w:rsidRPr="00464E6B">
        <w:rPr>
          <w:rFonts w:ascii="Garamond" w:hAnsi="Garamond"/>
          <w:bCs/>
          <w:sz w:val="22"/>
          <w:szCs w:val="22"/>
        </w:rPr>
        <w:t xml:space="preserve"> plastu) a doplnění krajnic z frézované asfaltobetonové směsi nebo drceného kameniva.</w:t>
      </w:r>
    </w:p>
    <w:p w14:paraId="60219649" w14:textId="77777777" w:rsidR="00F37786" w:rsidRPr="00D972CF" w:rsidRDefault="00F37786" w:rsidP="00DD0127">
      <w:pPr>
        <w:tabs>
          <w:tab w:val="left" w:pos="3420"/>
          <w:tab w:val="left" w:pos="5220"/>
          <w:tab w:val="left" w:pos="6480"/>
          <w:tab w:val="left" w:pos="7560"/>
          <w:tab w:val="left" w:pos="8460"/>
        </w:tabs>
        <w:rPr>
          <w:rFonts w:ascii="Garamond" w:hAnsi="Garamond"/>
          <w:bCs/>
          <w:sz w:val="22"/>
          <w:szCs w:val="22"/>
        </w:rPr>
      </w:pPr>
    </w:p>
    <w:p w14:paraId="038F6489" w14:textId="77777777" w:rsidR="00DF6323" w:rsidRPr="00D972CF" w:rsidRDefault="00DF6323" w:rsidP="00990141">
      <w:pPr>
        <w:jc w:val="both"/>
        <w:rPr>
          <w:rFonts w:ascii="Garamond" w:hAnsi="Garamond"/>
          <w:sz w:val="22"/>
          <w:szCs w:val="22"/>
        </w:rPr>
      </w:pPr>
    </w:p>
    <w:p w14:paraId="2F109278"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III. Specifikace díla</w:t>
      </w:r>
    </w:p>
    <w:p w14:paraId="29CFD000" w14:textId="77777777" w:rsidR="00DF6323" w:rsidRPr="00D972CF" w:rsidRDefault="00DF6323" w:rsidP="006A7A78">
      <w:pPr>
        <w:tabs>
          <w:tab w:val="left" w:pos="1080"/>
          <w:tab w:val="right" w:pos="9072"/>
        </w:tabs>
        <w:ind w:left="720"/>
        <w:rPr>
          <w:rFonts w:ascii="Garamond" w:hAnsi="Garamond"/>
          <w:b/>
          <w:sz w:val="22"/>
          <w:szCs w:val="22"/>
        </w:rPr>
      </w:pPr>
    </w:p>
    <w:p w14:paraId="246B51A4" w14:textId="77777777" w:rsidR="00DF6323" w:rsidRPr="00D972CF" w:rsidRDefault="007007A8" w:rsidP="006C3316">
      <w:pPr>
        <w:numPr>
          <w:ilvl w:val="0"/>
          <w:numId w:val="22"/>
        </w:numPr>
        <w:ind w:left="705" w:hanging="705"/>
        <w:jc w:val="both"/>
        <w:rPr>
          <w:rFonts w:ascii="Garamond" w:hAnsi="Garamond"/>
          <w:sz w:val="22"/>
          <w:szCs w:val="22"/>
        </w:rPr>
      </w:pPr>
      <w:r w:rsidRPr="00D972CF">
        <w:rPr>
          <w:rFonts w:ascii="Garamond" w:hAnsi="Garamond"/>
          <w:sz w:val="22"/>
          <w:szCs w:val="22"/>
        </w:rPr>
        <w:t xml:space="preserve">Zhotovitel bere na vědomí a prohlašuje, že jsou mu podmínky známy a zavazuje se postupovat v souladu       </w:t>
      </w:r>
    </w:p>
    <w:p w14:paraId="4427B88D"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 níže uvedenou dokumentací, která blíže konkretizuje předmět Díla v době uzavírání této smlouvy          </w:t>
      </w:r>
    </w:p>
    <w:p w14:paraId="42DFC700"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(specifikace Díla) a které jsou pro zhotovitele závazné:</w:t>
      </w:r>
    </w:p>
    <w:p w14:paraId="1DE2134F" w14:textId="77777777" w:rsidR="00377A54" w:rsidRPr="00D972CF" w:rsidRDefault="00377A54" w:rsidP="00377A54">
      <w:pPr>
        <w:jc w:val="both"/>
        <w:rPr>
          <w:rFonts w:ascii="Garamond" w:hAnsi="Garamond"/>
          <w:sz w:val="22"/>
          <w:szCs w:val="22"/>
        </w:rPr>
      </w:pPr>
    </w:p>
    <w:p w14:paraId="050B7C0B" w14:textId="2F29F207"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řízení </w:t>
      </w:r>
      <w:proofErr w:type="spellStart"/>
      <w:r w:rsidRPr="00D972CF">
        <w:rPr>
          <w:rFonts w:ascii="Garamond" w:hAnsi="Garamond"/>
          <w:sz w:val="22"/>
          <w:szCs w:val="22"/>
        </w:rPr>
        <w:t>ev.č</w:t>
      </w:r>
      <w:proofErr w:type="spellEnd"/>
      <w:r w:rsidRPr="00D972CF">
        <w:rPr>
          <w:rFonts w:ascii="Garamond" w:hAnsi="Garamond"/>
          <w:sz w:val="22"/>
          <w:szCs w:val="22"/>
        </w:rPr>
        <w:t xml:space="preserve">. </w:t>
      </w:r>
      <w:proofErr w:type="gramStart"/>
      <w:r w:rsidR="00DD0127" w:rsidRPr="00D972CF">
        <w:rPr>
          <w:rFonts w:ascii="Garamond" w:hAnsi="Garamond"/>
          <w:sz w:val="22"/>
          <w:szCs w:val="22"/>
        </w:rPr>
        <w:t>…….</w:t>
      </w:r>
      <w:proofErr w:type="gramEnd"/>
      <w:r w:rsidR="00DD0127" w:rsidRPr="00D972CF">
        <w:rPr>
          <w:rFonts w:ascii="Garamond" w:hAnsi="Garamond"/>
          <w:sz w:val="22"/>
          <w:szCs w:val="22"/>
        </w:rPr>
        <w:t>./MR/SÚ/202</w:t>
      </w:r>
      <w:r w:rsidR="00226915">
        <w:rPr>
          <w:rFonts w:ascii="Garamond" w:hAnsi="Garamond"/>
          <w:sz w:val="22"/>
          <w:szCs w:val="22"/>
        </w:rPr>
        <w:t>3</w:t>
      </w:r>
      <w:r w:rsidRPr="00D972CF">
        <w:rPr>
          <w:rFonts w:ascii="Garamond" w:hAnsi="Garamond"/>
          <w:sz w:val="22"/>
          <w:szCs w:val="22"/>
        </w:rPr>
        <w:t xml:space="preserve">      </w:t>
      </w:r>
    </w:p>
    <w:p w14:paraId="24A26A45" w14:textId="77777777"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dokumentace            </w:t>
      </w:r>
    </w:p>
    <w:p w14:paraId="05D39C5B" w14:textId="77777777" w:rsidR="00DF6323" w:rsidRPr="00D972CF" w:rsidRDefault="00DF6323" w:rsidP="006C3316">
      <w:pPr>
        <w:numPr>
          <w:ilvl w:val="0"/>
          <w:numId w:val="4"/>
        </w:numPr>
        <w:jc w:val="both"/>
        <w:rPr>
          <w:rFonts w:ascii="Garamond" w:hAnsi="Garamond"/>
          <w:sz w:val="22"/>
          <w:szCs w:val="22"/>
        </w:rPr>
      </w:pPr>
      <w:r w:rsidRPr="00D972CF">
        <w:rPr>
          <w:rFonts w:ascii="Garamond" w:hAnsi="Garamond"/>
          <w:sz w:val="22"/>
          <w:szCs w:val="22"/>
        </w:rPr>
        <w:t>Cenová nabídka zhotovitele (včetně položkové kalkulace)</w:t>
      </w:r>
    </w:p>
    <w:p w14:paraId="222206E2" w14:textId="77777777" w:rsidR="005B7C52" w:rsidRPr="00D972CF" w:rsidRDefault="005B7C52" w:rsidP="005B7C52">
      <w:pPr>
        <w:ind w:left="1068"/>
        <w:jc w:val="both"/>
        <w:rPr>
          <w:rFonts w:ascii="Garamond" w:hAnsi="Garamond"/>
          <w:sz w:val="12"/>
          <w:szCs w:val="12"/>
        </w:rPr>
      </w:pPr>
    </w:p>
    <w:p w14:paraId="0E6ECBF2" w14:textId="77777777" w:rsidR="005762B6" w:rsidRPr="00D972CF" w:rsidRDefault="005762B6" w:rsidP="005762B6">
      <w:pPr>
        <w:ind w:left="1068"/>
        <w:jc w:val="both"/>
        <w:rPr>
          <w:rFonts w:ascii="Garamond" w:hAnsi="Garamond"/>
          <w:sz w:val="22"/>
          <w:szCs w:val="22"/>
        </w:rPr>
      </w:pPr>
      <w:r w:rsidRPr="00D972CF">
        <w:rPr>
          <w:rFonts w:ascii="Garamond" w:hAnsi="Garamond"/>
          <w:sz w:val="22"/>
          <w:szCs w:val="22"/>
        </w:rPr>
        <w:t xml:space="preserve">                                                                                     (dále jen </w:t>
      </w:r>
      <w:r w:rsidRPr="00D972CF">
        <w:rPr>
          <w:rFonts w:ascii="Garamond" w:hAnsi="Garamond"/>
          <w:b/>
          <w:sz w:val="22"/>
          <w:szCs w:val="22"/>
        </w:rPr>
        <w:t>„ Bližší specifikace Díla“</w:t>
      </w:r>
      <w:r w:rsidRPr="00D972CF">
        <w:rPr>
          <w:rFonts w:ascii="Garamond" w:hAnsi="Garamond"/>
          <w:sz w:val="22"/>
          <w:szCs w:val="22"/>
        </w:rPr>
        <w:t>)</w:t>
      </w:r>
    </w:p>
    <w:p w14:paraId="4B92AD19" w14:textId="77777777" w:rsidR="00377A54" w:rsidRPr="00D972CF" w:rsidRDefault="00377A54" w:rsidP="00377A54">
      <w:pPr>
        <w:ind w:left="1068"/>
        <w:jc w:val="both"/>
        <w:rPr>
          <w:rFonts w:ascii="Garamond" w:hAnsi="Garamond"/>
          <w:sz w:val="22"/>
          <w:szCs w:val="22"/>
        </w:rPr>
      </w:pPr>
    </w:p>
    <w:p w14:paraId="55077C09" w14:textId="77777777" w:rsidR="00E75321" w:rsidRPr="00D972CF" w:rsidRDefault="00E75321" w:rsidP="00774DE2">
      <w:pPr>
        <w:pStyle w:val="Odstavecseseznamem"/>
        <w:ind w:left="1068"/>
        <w:jc w:val="both"/>
        <w:rPr>
          <w:rFonts w:ascii="Garamond" w:hAnsi="Garamond"/>
          <w:sz w:val="22"/>
          <w:szCs w:val="22"/>
        </w:rPr>
      </w:pPr>
    </w:p>
    <w:p w14:paraId="1B2E4AF3" w14:textId="77777777" w:rsidR="00DF6323" w:rsidRPr="00D972CF" w:rsidRDefault="00377A54" w:rsidP="00774DE2">
      <w:pPr>
        <w:ind w:left="720" w:hanging="720"/>
        <w:jc w:val="both"/>
        <w:rPr>
          <w:rFonts w:ascii="Garamond" w:hAnsi="Garamond"/>
          <w:sz w:val="22"/>
          <w:szCs w:val="22"/>
        </w:rPr>
      </w:pPr>
      <w:r w:rsidRPr="00D972CF">
        <w:rPr>
          <w:rFonts w:ascii="Garamond" w:hAnsi="Garamond"/>
          <w:sz w:val="22"/>
          <w:szCs w:val="22"/>
        </w:rPr>
        <w:t xml:space="preserve">3.2.     Součástí </w:t>
      </w:r>
      <w:r w:rsidR="00DF6323" w:rsidRPr="00D972CF">
        <w:rPr>
          <w:rFonts w:ascii="Garamond" w:hAnsi="Garamond"/>
          <w:sz w:val="22"/>
          <w:szCs w:val="22"/>
        </w:rPr>
        <w:t>Díla je dále provedení, dodání a zajištění všech činností, prací, služeb,</w:t>
      </w:r>
      <w:r w:rsidR="00571865" w:rsidRPr="00D972CF">
        <w:rPr>
          <w:rFonts w:ascii="Garamond" w:hAnsi="Garamond"/>
          <w:sz w:val="22"/>
          <w:szCs w:val="22"/>
        </w:rPr>
        <w:t xml:space="preserve"> jakýchkoliv </w:t>
      </w:r>
      <w:r w:rsidR="00E75321" w:rsidRPr="00D972CF">
        <w:rPr>
          <w:rFonts w:ascii="Garamond" w:hAnsi="Garamond"/>
          <w:sz w:val="22"/>
          <w:szCs w:val="22"/>
        </w:rPr>
        <w:t xml:space="preserve">dalších plnění </w:t>
      </w:r>
      <w:r w:rsidR="005B7C52" w:rsidRPr="00D972CF">
        <w:rPr>
          <w:rFonts w:ascii="Garamond" w:hAnsi="Garamond"/>
          <w:sz w:val="22"/>
          <w:szCs w:val="22"/>
        </w:rPr>
        <w:t>a </w:t>
      </w:r>
      <w:r w:rsidR="00571865" w:rsidRPr="00D972CF">
        <w:rPr>
          <w:rFonts w:ascii="Garamond" w:hAnsi="Garamond"/>
          <w:sz w:val="22"/>
          <w:szCs w:val="22"/>
        </w:rPr>
        <w:t xml:space="preserve">dodávek </w:t>
      </w:r>
      <w:r w:rsidR="00DF6323" w:rsidRPr="00D972CF">
        <w:rPr>
          <w:rFonts w:ascii="Garamond" w:hAnsi="Garamond"/>
          <w:sz w:val="22"/>
          <w:szCs w:val="22"/>
        </w:rPr>
        <w:t>nutných k realizaci Díla, a to zejména:</w:t>
      </w:r>
    </w:p>
    <w:p w14:paraId="59FE1269" w14:textId="77777777"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dodržování jednotlivých ustanovení zákona č. 183/2006 Sb., o územním plánování a stavebním řádu (stavební zákon), vč. jeho prováděcích vyhlášek, </w:t>
      </w:r>
    </w:p>
    <w:p w14:paraId="03152096" w14:textId="77777777" w:rsidR="005B7C52" w:rsidRPr="00D972CF" w:rsidRDefault="005B7C52" w:rsidP="005B7C52">
      <w:pPr>
        <w:numPr>
          <w:ilvl w:val="0"/>
          <w:numId w:val="26"/>
        </w:numPr>
        <w:spacing w:after="20"/>
        <w:jc w:val="both"/>
        <w:rPr>
          <w:rFonts w:ascii="Garamond" w:hAnsi="Garamond"/>
          <w:sz w:val="22"/>
          <w:szCs w:val="22"/>
        </w:rPr>
      </w:pPr>
      <w:r w:rsidRPr="00D972CF">
        <w:rPr>
          <w:rFonts w:ascii="Garamond" w:hAnsi="Garamond"/>
          <w:sz w:val="22"/>
          <w:szCs w:val="22"/>
        </w:rPr>
        <w:t>vytýčení všech inženýrských sítí před zahájením realizace stavby a případně v jejich blízkosti pracovat v souladu s vyjádřeními od jednotlivých správců těchto sítí,</w:t>
      </w:r>
    </w:p>
    <w:p w14:paraId="5C8FD72F" w14:textId="5853EC45"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D972CF">
        <w:rPr>
          <w:rFonts w:ascii="Garamond" w:hAnsi="Garamond"/>
          <w:b/>
          <w:sz w:val="22"/>
          <w:szCs w:val="22"/>
        </w:rPr>
        <w:t>který je povinen zúčastnit se pravidelných kontrolních dnů stavby</w:t>
      </w:r>
      <w:r w:rsidRPr="00D972CF">
        <w:rPr>
          <w:rFonts w:ascii="Garamond" w:hAnsi="Garamond"/>
          <w:sz w:val="22"/>
          <w:szCs w:val="22"/>
        </w:rPr>
        <w:t>, které budou</w:t>
      </w:r>
      <w:r w:rsidR="005B7C52" w:rsidRPr="00D972CF">
        <w:rPr>
          <w:rFonts w:ascii="Garamond" w:hAnsi="Garamond"/>
          <w:sz w:val="22"/>
          <w:szCs w:val="22"/>
        </w:rPr>
        <w:t xml:space="preserve"> organizovány dle potřeby, min. </w:t>
      </w:r>
      <w:r w:rsidRPr="00D972CF">
        <w:rPr>
          <w:rFonts w:ascii="Garamond" w:hAnsi="Garamond"/>
          <w:sz w:val="22"/>
          <w:szCs w:val="22"/>
        </w:rPr>
        <w:t>však 1x týdně,</w:t>
      </w:r>
    </w:p>
    <w:p w14:paraId="153F04DD" w14:textId="77777777" w:rsidR="006830DD" w:rsidRPr="00D972CF" w:rsidRDefault="00880DBE" w:rsidP="00FB0623">
      <w:pPr>
        <w:pStyle w:val="Odstavecseseznamem"/>
        <w:numPr>
          <w:ilvl w:val="0"/>
          <w:numId w:val="26"/>
        </w:numPr>
        <w:spacing w:after="20"/>
        <w:ind w:left="720"/>
        <w:jc w:val="both"/>
        <w:rPr>
          <w:rFonts w:ascii="Garamond" w:hAnsi="Garamond"/>
          <w:sz w:val="22"/>
          <w:szCs w:val="22"/>
        </w:rPr>
      </w:pPr>
      <w:r w:rsidRPr="00D972CF">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D972CF">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2DAA5426"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 xml:space="preserve">odvoz </w:t>
      </w:r>
      <w:r w:rsidR="00A245B7" w:rsidRPr="00D972CF">
        <w:rPr>
          <w:rFonts w:ascii="Garamond" w:hAnsi="Garamond"/>
          <w:sz w:val="22"/>
          <w:szCs w:val="22"/>
        </w:rPr>
        <w:t xml:space="preserve">vytěženého a nepotřebného </w:t>
      </w:r>
      <w:r w:rsidRPr="00D972CF">
        <w:rPr>
          <w:rFonts w:ascii="Garamond" w:hAnsi="Garamond"/>
          <w:sz w:val="22"/>
          <w:szCs w:val="22"/>
        </w:rPr>
        <w:t xml:space="preserve">materiálu – suť, zemina, </w:t>
      </w:r>
      <w:r w:rsidR="003928DE" w:rsidRPr="00D972CF">
        <w:rPr>
          <w:rFonts w:ascii="Garamond" w:hAnsi="Garamond"/>
          <w:sz w:val="22"/>
          <w:szCs w:val="22"/>
        </w:rPr>
        <w:t xml:space="preserve">dřevo a </w:t>
      </w:r>
      <w:r w:rsidRPr="00D972CF">
        <w:rPr>
          <w:rFonts w:ascii="Garamond" w:hAnsi="Garamond"/>
          <w:sz w:val="22"/>
          <w:szCs w:val="22"/>
        </w:rPr>
        <w:t>ostatní stavební materiál na řízenou skládku,</w:t>
      </w:r>
    </w:p>
    <w:p w14:paraId="7A6B02AE" w14:textId="77777777" w:rsidR="005762B6" w:rsidRPr="00D972CF" w:rsidRDefault="00880DBE" w:rsidP="005762B6">
      <w:pPr>
        <w:numPr>
          <w:ilvl w:val="0"/>
          <w:numId w:val="24"/>
        </w:numPr>
        <w:spacing w:after="20"/>
        <w:jc w:val="both"/>
        <w:rPr>
          <w:rFonts w:ascii="Garamond" w:hAnsi="Garamond"/>
          <w:sz w:val="22"/>
          <w:szCs w:val="22"/>
        </w:rPr>
      </w:pPr>
      <w:r w:rsidRPr="00D972CF">
        <w:rPr>
          <w:rFonts w:ascii="Garamond" w:hAnsi="Garamond"/>
          <w:sz w:val="22"/>
          <w:szCs w:val="22"/>
        </w:rPr>
        <w:t>zajištění všech zařízení staveniště potřebných pro řádné provedení Díla včetně jeho likvidace,</w:t>
      </w:r>
      <w:r w:rsidR="005B7C52" w:rsidRPr="00D972CF">
        <w:rPr>
          <w:rFonts w:ascii="Garamond" w:hAnsi="Garamond"/>
          <w:sz w:val="22"/>
          <w:szCs w:val="22"/>
        </w:rPr>
        <w:t xml:space="preserve"> </w:t>
      </w:r>
      <w:r w:rsidRPr="00D972CF">
        <w:rPr>
          <w:rFonts w:ascii="Garamond" w:hAnsi="Garamond"/>
          <w:spacing w:val="2"/>
          <w:sz w:val="22"/>
          <w:szCs w:val="22"/>
        </w:rPr>
        <w:t>dbát na zabezpečení a uspořádání staveniště tak, aby byly dodrženy požadavky na pracoviště stanovené</w:t>
      </w:r>
      <w:r w:rsidR="005B7C52" w:rsidRPr="00D972CF">
        <w:rPr>
          <w:rFonts w:ascii="Garamond" w:hAnsi="Garamond"/>
          <w:sz w:val="22"/>
          <w:szCs w:val="22"/>
        </w:rPr>
        <w:t xml:space="preserve"> </w:t>
      </w:r>
      <w:r w:rsidRPr="00D972CF">
        <w:rPr>
          <w:rFonts w:ascii="Garamond" w:hAnsi="Garamond"/>
          <w:spacing w:val="2"/>
          <w:sz w:val="22"/>
          <w:szCs w:val="22"/>
        </w:rPr>
        <w:t xml:space="preserve">zvláštním právním předpisem a aby staveniště vyhovovalo obecným požadavkům </w:t>
      </w:r>
      <w:r w:rsidR="005B7C52" w:rsidRPr="00D972CF">
        <w:rPr>
          <w:rFonts w:ascii="Garamond" w:hAnsi="Garamond"/>
          <w:spacing w:val="5"/>
          <w:sz w:val="22"/>
          <w:szCs w:val="22"/>
        </w:rPr>
        <w:t xml:space="preserve">na výstavbu podle </w:t>
      </w:r>
      <w:r w:rsidR="00E70790" w:rsidRPr="00D972CF">
        <w:rPr>
          <w:rFonts w:ascii="Garamond" w:hAnsi="Garamond"/>
          <w:sz w:val="22"/>
          <w:szCs w:val="22"/>
        </w:rPr>
        <w:t>vyhlášky č. </w:t>
      </w:r>
      <w:r w:rsidRPr="00D972CF">
        <w:rPr>
          <w:rFonts w:ascii="Garamond" w:hAnsi="Garamond"/>
          <w:sz w:val="22"/>
          <w:szCs w:val="22"/>
        </w:rPr>
        <w:t>268/2009 Sb., o technických požadavcích na stavby, ve  znění pozdějších předpisů,</w:t>
      </w:r>
    </w:p>
    <w:p w14:paraId="7652B4FC" w14:textId="77777777" w:rsidR="00880DBE" w:rsidRPr="00D972CF" w:rsidRDefault="00880DBE" w:rsidP="004F1FF0">
      <w:pPr>
        <w:numPr>
          <w:ilvl w:val="0"/>
          <w:numId w:val="24"/>
        </w:numPr>
        <w:tabs>
          <w:tab w:val="left" w:pos="993"/>
        </w:tabs>
        <w:jc w:val="both"/>
        <w:rPr>
          <w:rFonts w:ascii="Garamond" w:hAnsi="Garamond"/>
          <w:sz w:val="22"/>
          <w:szCs w:val="22"/>
        </w:rPr>
      </w:pPr>
      <w:r w:rsidRPr="00D972CF">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D972CF">
        <w:rPr>
          <w:rFonts w:ascii="Garamond" w:hAnsi="Garamond"/>
          <w:sz w:val="22"/>
          <w:szCs w:val="22"/>
        </w:rPr>
        <w:t xml:space="preserve"> materiálu</w:t>
      </w:r>
      <w:r w:rsidR="00EF35E8" w:rsidRPr="00D972CF">
        <w:rPr>
          <w:rFonts w:ascii="Garamond" w:hAnsi="Garamond"/>
          <w:sz w:val="22"/>
          <w:szCs w:val="22"/>
        </w:rPr>
        <w:t xml:space="preserve"> a to i </w:t>
      </w:r>
      <w:r w:rsidRPr="00D972CF">
        <w:rPr>
          <w:rFonts w:ascii="Garamond" w:hAnsi="Garamond"/>
          <w:sz w:val="22"/>
          <w:szCs w:val="22"/>
        </w:rPr>
        <w:t>vytěženého, si zajišťuje zhotovitel Díla na své náklady, které jsou zahrnuty do jeho nabídky a vlastní realizaci stavby bude zhotovitel Díla řešit tak, aby neměla nepříznivý dopad na životní prostředí a okolí stavby,</w:t>
      </w:r>
    </w:p>
    <w:p w14:paraId="5DF6176A"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provedení závěrečného úklidu místa provedení Díla dle této smlouvy,</w:t>
      </w:r>
    </w:p>
    <w:p w14:paraId="44ED1EB1" w14:textId="7ADD5273" w:rsidR="00880DBE"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lastRenderedPageBreak/>
        <w:t>zajištění dokladu o zabezpečení likvidace odpadu v souladu se zákonem č. 185/2001 Sb., o odpadech, (vyskytne-li se takový odpad), včetně úhrady poplatků za toto uložení, likvidaci a dopravu,</w:t>
      </w:r>
    </w:p>
    <w:p w14:paraId="17B110EC" w14:textId="54AAB077" w:rsidR="007B5831" w:rsidRPr="007B5831" w:rsidRDefault="007B5831" w:rsidP="007B5831">
      <w:pPr>
        <w:numPr>
          <w:ilvl w:val="0"/>
          <w:numId w:val="24"/>
        </w:numPr>
        <w:spacing w:after="20"/>
        <w:jc w:val="both"/>
        <w:rPr>
          <w:rFonts w:ascii="Garamond" w:hAnsi="Garamond"/>
          <w:sz w:val="22"/>
          <w:szCs w:val="22"/>
        </w:rPr>
      </w:pPr>
      <w:r w:rsidRPr="002D7225">
        <w:rPr>
          <w:rFonts w:ascii="Garamond" w:hAnsi="Garamond"/>
          <w:sz w:val="22"/>
          <w:szCs w:val="22"/>
        </w:rPr>
        <w:t>pořízení kompletní barevné fotodokumentace stavby a okolí před zahájením prací a v průběhu provádění stavebních prací v datové podobě na datovém nosiči (CD, DVD),</w:t>
      </w:r>
    </w:p>
    <w:p w14:paraId="57BF3654" w14:textId="77777777" w:rsidR="00880DBE" w:rsidRPr="00D972CF" w:rsidRDefault="00880DBE" w:rsidP="00880DBE">
      <w:pPr>
        <w:spacing w:after="20"/>
        <w:ind w:left="993"/>
        <w:jc w:val="both"/>
        <w:rPr>
          <w:rFonts w:ascii="Garamond" w:hAnsi="Garamond"/>
          <w:sz w:val="22"/>
          <w:szCs w:val="22"/>
        </w:rPr>
      </w:pPr>
    </w:p>
    <w:p w14:paraId="5D942009" w14:textId="77777777" w:rsidR="00963B92" w:rsidRPr="00D972CF" w:rsidRDefault="00963B92" w:rsidP="006A7A78">
      <w:pPr>
        <w:jc w:val="both"/>
        <w:rPr>
          <w:rFonts w:ascii="Garamond" w:hAnsi="Garamond"/>
          <w:sz w:val="22"/>
          <w:szCs w:val="22"/>
        </w:rPr>
      </w:pPr>
      <w:r w:rsidRPr="00D972CF">
        <w:rPr>
          <w:rFonts w:ascii="Garamond" w:hAnsi="Garamond"/>
          <w:sz w:val="22"/>
          <w:szCs w:val="22"/>
        </w:rPr>
        <w:t>3.3.</w:t>
      </w:r>
      <w:r w:rsidRPr="00D972CF">
        <w:rPr>
          <w:rFonts w:ascii="Garamond" w:hAnsi="Garamond"/>
          <w:sz w:val="22"/>
          <w:szCs w:val="22"/>
        </w:rPr>
        <w:tab/>
        <w:t>Před zahájením stavby</w:t>
      </w:r>
      <w:r w:rsidR="006F6BF8" w:rsidRPr="00D972CF">
        <w:rPr>
          <w:rFonts w:ascii="Garamond" w:hAnsi="Garamond"/>
          <w:sz w:val="22"/>
          <w:szCs w:val="22"/>
        </w:rPr>
        <w:t xml:space="preserve"> a </w:t>
      </w:r>
      <w:proofErr w:type="spellStart"/>
      <w:r w:rsidR="006F6BF8" w:rsidRPr="00D972CF">
        <w:rPr>
          <w:rFonts w:ascii="Garamond" w:hAnsi="Garamond"/>
          <w:sz w:val="22"/>
          <w:szCs w:val="22"/>
        </w:rPr>
        <w:t>započetním</w:t>
      </w:r>
      <w:proofErr w:type="spellEnd"/>
      <w:r w:rsidR="006F6BF8" w:rsidRPr="00D972CF">
        <w:rPr>
          <w:rFonts w:ascii="Garamond" w:hAnsi="Garamond"/>
          <w:sz w:val="22"/>
          <w:szCs w:val="22"/>
        </w:rPr>
        <w:t xml:space="preserve"> Díla</w:t>
      </w:r>
      <w:r w:rsidRPr="00D972CF">
        <w:rPr>
          <w:rFonts w:ascii="Garamond" w:hAnsi="Garamond"/>
          <w:sz w:val="22"/>
          <w:szCs w:val="22"/>
        </w:rPr>
        <w:t xml:space="preserve"> </w:t>
      </w:r>
      <w:r w:rsidR="006F6BF8" w:rsidRPr="00D972CF">
        <w:rPr>
          <w:rFonts w:ascii="Garamond" w:hAnsi="Garamond"/>
          <w:sz w:val="22"/>
          <w:szCs w:val="22"/>
        </w:rPr>
        <w:t>je zhotovitel povinen</w:t>
      </w:r>
      <w:r w:rsidRPr="00D972CF">
        <w:rPr>
          <w:rFonts w:ascii="Garamond" w:hAnsi="Garamond"/>
          <w:sz w:val="22"/>
          <w:szCs w:val="22"/>
        </w:rPr>
        <w:t>:</w:t>
      </w:r>
    </w:p>
    <w:p w14:paraId="169DEC36" w14:textId="77777777" w:rsidR="0076625E" w:rsidRPr="00D972CF" w:rsidRDefault="0076625E" w:rsidP="006C3316">
      <w:pPr>
        <w:numPr>
          <w:ilvl w:val="0"/>
          <w:numId w:val="4"/>
        </w:numPr>
        <w:jc w:val="both"/>
        <w:rPr>
          <w:rFonts w:ascii="Garamond" w:hAnsi="Garamond"/>
          <w:sz w:val="22"/>
          <w:szCs w:val="22"/>
        </w:rPr>
      </w:pPr>
      <w:r w:rsidRPr="00D972CF">
        <w:rPr>
          <w:rFonts w:ascii="Garamond" w:hAnsi="Garamond"/>
          <w:sz w:val="22"/>
          <w:szCs w:val="22"/>
        </w:rPr>
        <w:t xml:space="preserve">předložit k odsouhlasení základní použité materiály (zkoušky typu, </w:t>
      </w:r>
      <w:r w:rsidR="00EF35E8" w:rsidRPr="00D972CF">
        <w:rPr>
          <w:rFonts w:ascii="Garamond" w:hAnsi="Garamond"/>
          <w:sz w:val="22"/>
          <w:szCs w:val="22"/>
        </w:rPr>
        <w:t>receptury betonů, certifikáty a </w:t>
      </w:r>
      <w:r w:rsidRPr="00D972CF">
        <w:rPr>
          <w:rFonts w:ascii="Garamond" w:hAnsi="Garamond"/>
          <w:sz w:val="22"/>
          <w:szCs w:val="22"/>
        </w:rPr>
        <w:t>doklady o shodě pro jednotlivé materiály),</w:t>
      </w:r>
    </w:p>
    <w:p w14:paraId="437B9F85" w14:textId="77777777" w:rsidR="00DF6323" w:rsidRPr="00D972CF" w:rsidRDefault="0036023E" w:rsidP="009A2778">
      <w:pPr>
        <w:numPr>
          <w:ilvl w:val="0"/>
          <w:numId w:val="4"/>
        </w:numPr>
        <w:jc w:val="both"/>
        <w:rPr>
          <w:rFonts w:ascii="Garamond" w:hAnsi="Garamond"/>
          <w:sz w:val="22"/>
          <w:szCs w:val="22"/>
        </w:rPr>
      </w:pPr>
      <w:r w:rsidRPr="00D972CF">
        <w:rPr>
          <w:rFonts w:ascii="Garamond" w:hAnsi="Garamond"/>
          <w:sz w:val="22"/>
          <w:szCs w:val="22"/>
        </w:rPr>
        <w:t>předložit k odsouhlasení:</w:t>
      </w:r>
      <w:r w:rsidR="009A2778" w:rsidRPr="00D972CF">
        <w:rPr>
          <w:rFonts w:ascii="Garamond" w:hAnsi="Garamond"/>
          <w:sz w:val="22"/>
          <w:szCs w:val="22"/>
        </w:rPr>
        <w:t xml:space="preserve"> </w:t>
      </w:r>
      <w:r w:rsidR="00F77E0B" w:rsidRPr="00D972CF">
        <w:rPr>
          <w:rFonts w:ascii="Garamond" w:hAnsi="Garamond"/>
          <w:sz w:val="22"/>
          <w:szCs w:val="22"/>
        </w:rPr>
        <w:t>výrobny, ze kterých budou materiály dodávány (platí pro lomy, betonárky, obalovny a výrobny</w:t>
      </w:r>
      <w:r w:rsidR="006F6BF8" w:rsidRPr="00D972CF">
        <w:rPr>
          <w:rFonts w:ascii="Garamond" w:hAnsi="Garamond"/>
          <w:sz w:val="22"/>
          <w:szCs w:val="22"/>
        </w:rPr>
        <w:t xml:space="preserve"> </w:t>
      </w:r>
      <w:r w:rsidR="00F77E0B" w:rsidRPr="00D972CF">
        <w:rPr>
          <w:rFonts w:ascii="Garamond" w:hAnsi="Garamond"/>
          <w:sz w:val="22"/>
          <w:szCs w:val="22"/>
        </w:rPr>
        <w:t>spec</w:t>
      </w:r>
      <w:r w:rsidR="00787E6B" w:rsidRPr="00D972CF">
        <w:rPr>
          <w:rFonts w:ascii="Garamond" w:hAnsi="Garamond"/>
          <w:sz w:val="22"/>
          <w:szCs w:val="22"/>
        </w:rPr>
        <w:t>iálních</w:t>
      </w:r>
      <w:r w:rsidR="00F77E0B" w:rsidRPr="00D972CF">
        <w:rPr>
          <w:rFonts w:ascii="Garamond" w:hAnsi="Garamond"/>
          <w:sz w:val="22"/>
          <w:szCs w:val="22"/>
        </w:rPr>
        <w:t xml:space="preserve"> </w:t>
      </w:r>
      <w:proofErr w:type="spellStart"/>
      <w:r w:rsidR="005F4B02" w:rsidRPr="00D972CF">
        <w:rPr>
          <w:rFonts w:ascii="Garamond" w:hAnsi="Garamond"/>
          <w:sz w:val="22"/>
          <w:szCs w:val="22"/>
        </w:rPr>
        <w:t>a</w:t>
      </w:r>
      <w:r w:rsidR="00F77E0B" w:rsidRPr="00D972CF">
        <w:rPr>
          <w:rFonts w:ascii="Garamond" w:hAnsi="Garamond"/>
          <w:sz w:val="22"/>
          <w:szCs w:val="22"/>
        </w:rPr>
        <w:t>typových</w:t>
      </w:r>
      <w:proofErr w:type="spellEnd"/>
      <w:r w:rsidR="00F77E0B" w:rsidRPr="00D972CF">
        <w:rPr>
          <w:rFonts w:ascii="Garamond" w:hAnsi="Garamond"/>
          <w:sz w:val="22"/>
          <w:szCs w:val="22"/>
        </w:rPr>
        <w:t xml:space="preserve"> prvků)</w:t>
      </w:r>
      <w:r w:rsidR="006F6BF8" w:rsidRPr="00D972CF">
        <w:rPr>
          <w:rFonts w:ascii="Garamond" w:hAnsi="Garamond"/>
          <w:sz w:val="22"/>
          <w:szCs w:val="22"/>
        </w:rPr>
        <w:t>,</w:t>
      </w:r>
    </w:p>
    <w:p w14:paraId="78A38B3A" w14:textId="77777777" w:rsidR="009A2778" w:rsidRPr="00D972CF" w:rsidRDefault="009A2778" w:rsidP="009A2778">
      <w:pPr>
        <w:ind w:left="1068"/>
        <w:jc w:val="both"/>
        <w:rPr>
          <w:rFonts w:ascii="Garamond" w:hAnsi="Garamond"/>
          <w:sz w:val="22"/>
          <w:szCs w:val="22"/>
        </w:rPr>
      </w:pPr>
    </w:p>
    <w:p w14:paraId="35212F13"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3.</w:t>
      </w:r>
      <w:r w:rsidR="009A2778" w:rsidRPr="00D972CF">
        <w:rPr>
          <w:rFonts w:ascii="Garamond" w:hAnsi="Garamond"/>
          <w:sz w:val="22"/>
          <w:szCs w:val="22"/>
        </w:rPr>
        <w:t>4</w:t>
      </w:r>
      <w:r w:rsidRPr="00D972CF">
        <w:rPr>
          <w:rFonts w:ascii="Garamond" w:hAnsi="Garamond"/>
          <w:sz w:val="22"/>
          <w:szCs w:val="22"/>
        </w:rPr>
        <w:t xml:space="preserve">.    </w:t>
      </w:r>
      <w:r w:rsidR="005762B6" w:rsidRPr="00D972CF">
        <w:rPr>
          <w:rFonts w:ascii="Garamond" w:hAnsi="Garamond"/>
          <w:sz w:val="22"/>
          <w:szCs w:val="22"/>
        </w:rPr>
        <w:t xml:space="preserve"> Součástí Díla jsou i práce a činnosti v tomto článku smlouvy výslovně nes</w:t>
      </w:r>
      <w:r w:rsidR="007F628D" w:rsidRPr="00D972CF">
        <w:rPr>
          <w:rFonts w:ascii="Garamond" w:hAnsi="Garamond"/>
          <w:sz w:val="22"/>
          <w:szCs w:val="22"/>
        </w:rPr>
        <w:t>pecifikované, které však jsou k </w:t>
      </w:r>
      <w:r w:rsidR="005762B6" w:rsidRPr="00D972CF">
        <w:rPr>
          <w:rFonts w:ascii="Garamond" w:hAnsi="Garamond"/>
          <w:sz w:val="22"/>
          <w:szCs w:val="22"/>
        </w:rPr>
        <w:t>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5517C13F" w14:textId="77777777" w:rsidR="00DF6323" w:rsidRPr="00D972CF" w:rsidRDefault="00DF6323" w:rsidP="006A7A78">
      <w:pPr>
        <w:ind w:left="708"/>
        <w:jc w:val="both"/>
        <w:rPr>
          <w:rFonts w:ascii="Garamond" w:hAnsi="Garamond"/>
          <w:sz w:val="20"/>
          <w:szCs w:val="20"/>
        </w:rPr>
      </w:pPr>
    </w:p>
    <w:p w14:paraId="0B5D6375" w14:textId="77777777" w:rsidR="007F628D" w:rsidRPr="00D972CF" w:rsidRDefault="007F628D" w:rsidP="006A7A78">
      <w:pPr>
        <w:ind w:left="708"/>
        <w:jc w:val="both"/>
        <w:rPr>
          <w:rFonts w:ascii="Garamond" w:hAnsi="Garamond"/>
          <w:sz w:val="20"/>
          <w:szCs w:val="20"/>
        </w:rPr>
      </w:pPr>
    </w:p>
    <w:p w14:paraId="18BD439E"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IV. Doba plnění</w:t>
      </w:r>
    </w:p>
    <w:p w14:paraId="2FD7BC25" w14:textId="77777777" w:rsidR="00DF6323" w:rsidRPr="00D972CF" w:rsidRDefault="00DF6323" w:rsidP="006A7A78">
      <w:pPr>
        <w:jc w:val="both"/>
        <w:rPr>
          <w:rFonts w:ascii="Garamond" w:hAnsi="Garamond"/>
          <w:sz w:val="22"/>
          <w:szCs w:val="22"/>
        </w:rPr>
      </w:pPr>
    </w:p>
    <w:p w14:paraId="0259B6AE" w14:textId="77777777" w:rsidR="00DF6323" w:rsidRPr="00D972CF" w:rsidRDefault="000C09AA" w:rsidP="00452942">
      <w:pPr>
        <w:ind w:left="720" w:hanging="720"/>
        <w:jc w:val="both"/>
        <w:rPr>
          <w:rFonts w:ascii="Garamond" w:hAnsi="Garamond"/>
          <w:b/>
          <w:sz w:val="22"/>
          <w:szCs w:val="22"/>
        </w:rPr>
      </w:pPr>
      <w:r w:rsidRPr="00D972CF">
        <w:rPr>
          <w:rFonts w:ascii="Garamond" w:hAnsi="Garamond"/>
          <w:sz w:val="22"/>
          <w:szCs w:val="22"/>
        </w:rPr>
        <w:t xml:space="preserve">4.1.    </w:t>
      </w:r>
      <w:r w:rsidR="00DF6323" w:rsidRPr="00D972CF">
        <w:rPr>
          <w:rFonts w:ascii="Garamond" w:hAnsi="Garamond"/>
          <w:sz w:val="22"/>
          <w:szCs w:val="22"/>
        </w:rPr>
        <w:t xml:space="preserve">Zhotovitel se zavazuje provést </w:t>
      </w:r>
      <w:r w:rsidR="00AD42CB" w:rsidRPr="00D972CF">
        <w:rPr>
          <w:rFonts w:ascii="Garamond" w:hAnsi="Garamond"/>
          <w:sz w:val="22"/>
          <w:szCs w:val="22"/>
        </w:rPr>
        <w:t>D</w:t>
      </w:r>
      <w:r w:rsidR="00DF6323" w:rsidRPr="00D972CF">
        <w:rPr>
          <w:rFonts w:ascii="Garamond" w:hAnsi="Garamond"/>
          <w:sz w:val="22"/>
          <w:szCs w:val="22"/>
        </w:rPr>
        <w:t>ílo jako celek v rozsahu předmětu pln</w:t>
      </w:r>
      <w:r w:rsidRPr="00D972CF">
        <w:rPr>
          <w:rFonts w:ascii="Garamond" w:hAnsi="Garamond"/>
          <w:sz w:val="22"/>
          <w:szCs w:val="22"/>
        </w:rPr>
        <w:t>ění dle požadavku objednatele a </w:t>
      </w:r>
      <w:r w:rsidR="00DF6323" w:rsidRPr="00D972CF">
        <w:rPr>
          <w:rFonts w:ascii="Garamond" w:hAnsi="Garamond"/>
          <w:sz w:val="22"/>
          <w:szCs w:val="22"/>
        </w:rPr>
        <w:t>v souladu s podmínkami této smlouvy, a to v následujících termín</w:t>
      </w:r>
      <w:r w:rsidR="00902651" w:rsidRPr="00D972CF">
        <w:rPr>
          <w:rFonts w:ascii="Garamond" w:hAnsi="Garamond"/>
          <w:sz w:val="22"/>
          <w:szCs w:val="22"/>
        </w:rPr>
        <w:t>ech</w:t>
      </w:r>
      <w:r w:rsidR="00DF6323" w:rsidRPr="00D972CF">
        <w:rPr>
          <w:rFonts w:ascii="Garamond" w:hAnsi="Garamond"/>
          <w:sz w:val="22"/>
          <w:szCs w:val="22"/>
        </w:rPr>
        <w:t>:</w:t>
      </w:r>
    </w:p>
    <w:p w14:paraId="46C1DF84" w14:textId="77777777" w:rsidR="00DF6323" w:rsidRPr="00D972CF" w:rsidRDefault="00DF6323" w:rsidP="00452942">
      <w:pPr>
        <w:ind w:left="1416" w:hanging="707"/>
        <w:jc w:val="both"/>
        <w:rPr>
          <w:rFonts w:ascii="Garamond" w:hAnsi="Garamond"/>
          <w:sz w:val="16"/>
          <w:szCs w:val="16"/>
        </w:rPr>
      </w:pPr>
    </w:p>
    <w:p w14:paraId="16A8AE8A" w14:textId="77777777" w:rsidR="00AD42CB" w:rsidRPr="00D972CF" w:rsidRDefault="00AD42CB" w:rsidP="00452942">
      <w:pPr>
        <w:ind w:left="567" w:firstLine="138"/>
        <w:jc w:val="both"/>
        <w:rPr>
          <w:rFonts w:ascii="Garamond" w:hAnsi="Garamond"/>
          <w:sz w:val="22"/>
          <w:szCs w:val="22"/>
        </w:rPr>
      </w:pPr>
      <w:r w:rsidRPr="00D972CF">
        <w:rPr>
          <w:rFonts w:ascii="Garamond" w:hAnsi="Garamond"/>
          <w:sz w:val="22"/>
          <w:szCs w:val="22"/>
        </w:rPr>
        <w:t>Vymezení lhůt:</w:t>
      </w:r>
    </w:p>
    <w:p w14:paraId="603C979B" w14:textId="13D79711"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 xml:space="preserve">Doba předání a převzetí staveniště </w:t>
      </w:r>
      <w:r w:rsidR="00554618" w:rsidRPr="00D972CF">
        <w:rPr>
          <w:rFonts w:ascii="Garamond" w:hAnsi="Garamond"/>
          <w:szCs w:val="22"/>
        </w:rPr>
        <w:t xml:space="preserve">zhotovitelem: předpoklad </w:t>
      </w:r>
      <w:r w:rsidR="00BF4A21" w:rsidRPr="00D972CF">
        <w:rPr>
          <w:rFonts w:ascii="Garamond" w:hAnsi="Garamond"/>
          <w:b/>
          <w:szCs w:val="22"/>
        </w:rPr>
        <w:t>0</w:t>
      </w:r>
      <w:r w:rsidR="00DD0127" w:rsidRPr="00D972CF">
        <w:rPr>
          <w:rFonts w:ascii="Garamond" w:hAnsi="Garamond"/>
          <w:b/>
          <w:szCs w:val="22"/>
        </w:rPr>
        <w:t>7</w:t>
      </w:r>
      <w:r w:rsidR="002B01A2" w:rsidRPr="00D972CF">
        <w:rPr>
          <w:rFonts w:ascii="Garamond" w:hAnsi="Garamond"/>
          <w:b/>
          <w:szCs w:val="22"/>
        </w:rPr>
        <w:t>/202</w:t>
      </w:r>
      <w:r w:rsidR="004736F4">
        <w:rPr>
          <w:rFonts w:ascii="Garamond" w:hAnsi="Garamond"/>
          <w:b/>
          <w:szCs w:val="22"/>
        </w:rPr>
        <w:t>3</w:t>
      </w:r>
    </w:p>
    <w:p w14:paraId="0F910D59" w14:textId="01EDC8F6"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pro</w:t>
      </w:r>
      <w:r w:rsidR="00554618" w:rsidRPr="00D972CF">
        <w:rPr>
          <w:rFonts w:ascii="Garamond" w:hAnsi="Garamond"/>
          <w:szCs w:val="22"/>
        </w:rPr>
        <w:t xml:space="preserve"> d</w:t>
      </w:r>
      <w:r w:rsidR="000A4A99" w:rsidRPr="00D972CF">
        <w:rPr>
          <w:rFonts w:ascii="Garamond" w:hAnsi="Garamond"/>
          <w:szCs w:val="22"/>
        </w:rPr>
        <w:t xml:space="preserve">okončení stavebních prací: </w:t>
      </w:r>
      <w:r w:rsidR="00F37786" w:rsidRPr="00D972CF">
        <w:rPr>
          <w:rFonts w:ascii="Garamond" w:hAnsi="Garamond"/>
          <w:b/>
          <w:szCs w:val="22"/>
        </w:rPr>
        <w:t>3</w:t>
      </w:r>
      <w:r w:rsidR="004736F4">
        <w:rPr>
          <w:rFonts w:ascii="Garamond" w:hAnsi="Garamond"/>
          <w:b/>
          <w:szCs w:val="22"/>
        </w:rPr>
        <w:t>1</w:t>
      </w:r>
      <w:r w:rsidR="000A4A99" w:rsidRPr="00D972CF">
        <w:rPr>
          <w:rFonts w:ascii="Garamond" w:hAnsi="Garamond"/>
          <w:b/>
          <w:szCs w:val="22"/>
        </w:rPr>
        <w:t>.</w:t>
      </w:r>
      <w:r w:rsidR="007F628D" w:rsidRPr="00D972CF">
        <w:rPr>
          <w:rFonts w:ascii="Garamond" w:hAnsi="Garamond"/>
          <w:b/>
          <w:szCs w:val="22"/>
        </w:rPr>
        <w:t xml:space="preserve"> 0</w:t>
      </w:r>
      <w:r w:rsidR="004736F4">
        <w:rPr>
          <w:rFonts w:ascii="Garamond" w:hAnsi="Garamond"/>
          <w:b/>
          <w:szCs w:val="22"/>
        </w:rPr>
        <w:t>8</w:t>
      </w:r>
      <w:r w:rsidR="00554618" w:rsidRPr="00D972CF">
        <w:rPr>
          <w:rFonts w:ascii="Garamond" w:hAnsi="Garamond"/>
          <w:b/>
          <w:szCs w:val="22"/>
        </w:rPr>
        <w:t>.</w:t>
      </w:r>
      <w:r w:rsidR="007F628D" w:rsidRPr="00D972CF">
        <w:rPr>
          <w:rFonts w:ascii="Garamond" w:hAnsi="Garamond"/>
          <w:b/>
          <w:szCs w:val="22"/>
        </w:rPr>
        <w:t xml:space="preserve"> </w:t>
      </w:r>
      <w:r w:rsidR="00554618" w:rsidRPr="00D972CF">
        <w:rPr>
          <w:rFonts w:ascii="Garamond" w:hAnsi="Garamond"/>
          <w:b/>
          <w:szCs w:val="22"/>
        </w:rPr>
        <w:t>20</w:t>
      </w:r>
      <w:r w:rsidR="002B01A2" w:rsidRPr="00D972CF">
        <w:rPr>
          <w:rFonts w:ascii="Garamond" w:hAnsi="Garamond"/>
          <w:b/>
          <w:szCs w:val="22"/>
        </w:rPr>
        <w:t>2</w:t>
      </w:r>
      <w:r w:rsidR="004736F4">
        <w:rPr>
          <w:rFonts w:ascii="Garamond" w:hAnsi="Garamond"/>
          <w:b/>
          <w:szCs w:val="22"/>
        </w:rPr>
        <w:t>3</w:t>
      </w:r>
      <w:r w:rsidRPr="00D972CF">
        <w:rPr>
          <w:rFonts w:ascii="Garamond" w:hAnsi="Garamond"/>
          <w:szCs w:val="22"/>
        </w:rPr>
        <w:t xml:space="preserve"> </w:t>
      </w:r>
    </w:p>
    <w:p w14:paraId="4AB9C25C" w14:textId="77777777"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w:t>
      </w:r>
      <w:r w:rsidR="00554618" w:rsidRPr="00D972CF">
        <w:rPr>
          <w:rFonts w:ascii="Garamond" w:hAnsi="Garamond"/>
          <w:szCs w:val="22"/>
        </w:rPr>
        <w:t>ro př</w:t>
      </w:r>
      <w:r w:rsidR="007F628D" w:rsidRPr="00D972CF">
        <w:rPr>
          <w:rFonts w:ascii="Garamond" w:hAnsi="Garamond"/>
          <w:szCs w:val="22"/>
        </w:rPr>
        <w:t xml:space="preserve">edání a převzetí Díla: do 10 </w:t>
      </w:r>
      <w:r w:rsidR="00554618" w:rsidRPr="00D972CF">
        <w:rPr>
          <w:rFonts w:ascii="Garamond" w:hAnsi="Garamond"/>
          <w:szCs w:val="22"/>
        </w:rPr>
        <w:t xml:space="preserve">kalendářních dnů </w:t>
      </w:r>
      <w:r w:rsidR="003333EC" w:rsidRPr="00D972CF">
        <w:rPr>
          <w:rFonts w:ascii="Garamond" w:hAnsi="Garamond"/>
          <w:szCs w:val="22"/>
        </w:rPr>
        <w:t>od dokončení stavebních prací</w:t>
      </w:r>
    </w:p>
    <w:p w14:paraId="536211A5" w14:textId="77777777" w:rsidR="00AD42CB" w:rsidRPr="00D972CF" w:rsidRDefault="00AD42CB" w:rsidP="00452942">
      <w:pPr>
        <w:pStyle w:val="Zkladntext2"/>
        <w:ind w:left="1065"/>
        <w:rPr>
          <w:rFonts w:ascii="Garamond" w:hAnsi="Garamond"/>
          <w:szCs w:val="22"/>
        </w:rPr>
      </w:pPr>
    </w:p>
    <w:p w14:paraId="744BD90E" w14:textId="77777777" w:rsidR="00AD42CB" w:rsidRPr="00D972CF" w:rsidRDefault="00AD42CB" w:rsidP="00452942">
      <w:pPr>
        <w:pStyle w:val="Zkladntextodsazen3"/>
        <w:spacing w:after="60"/>
        <w:ind w:left="709" w:firstLine="0"/>
        <w:rPr>
          <w:rFonts w:ascii="Garamond" w:hAnsi="Garamond"/>
          <w:b/>
          <w:szCs w:val="22"/>
        </w:rPr>
      </w:pPr>
      <w:r w:rsidRPr="00D972CF">
        <w:rPr>
          <w:rFonts w:ascii="Garamond" w:hAnsi="Garamond"/>
          <w:b/>
          <w:szCs w:val="22"/>
        </w:rPr>
        <w:t>Předáním a převzetím staveniště se rozumí</w:t>
      </w:r>
      <w:r w:rsidRPr="00D972CF">
        <w:rPr>
          <w:rFonts w:ascii="Garamond" w:hAnsi="Garamond"/>
          <w:szCs w:val="22"/>
        </w:rPr>
        <w:t xml:space="preserve">: oboustranný podpis protokolu o předání a převzetí staveniště k započetí realizace Díla. </w:t>
      </w:r>
    </w:p>
    <w:p w14:paraId="1CD2E06E"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Dokončením stavebních prací se rozumí</w:t>
      </w:r>
      <w:r w:rsidRPr="00D972CF">
        <w:rPr>
          <w:rFonts w:ascii="Garamond" w:hAnsi="Garamond"/>
          <w:sz w:val="22"/>
          <w:szCs w:val="22"/>
        </w:rPr>
        <w:t xml:space="preserve">: úplné a funkční provedení všech stavebních prací a </w:t>
      </w:r>
      <w:proofErr w:type="gramStart"/>
      <w:r w:rsidRPr="00D972CF">
        <w:rPr>
          <w:rFonts w:ascii="Garamond" w:hAnsi="Garamond"/>
          <w:sz w:val="22"/>
          <w:szCs w:val="22"/>
        </w:rPr>
        <w:t>činností  ze</w:t>
      </w:r>
      <w:proofErr w:type="gramEnd"/>
      <w:r w:rsidRPr="00D972CF">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0F896A1" w14:textId="77777777" w:rsidR="00AD42CB" w:rsidRPr="00D972CF" w:rsidRDefault="00AD42CB" w:rsidP="00452942">
      <w:pPr>
        <w:spacing w:after="60"/>
        <w:ind w:left="709"/>
        <w:jc w:val="both"/>
        <w:rPr>
          <w:rFonts w:ascii="Garamond" w:hAnsi="Garamond"/>
          <w:szCs w:val="22"/>
        </w:rPr>
      </w:pPr>
      <w:r w:rsidRPr="00D972CF">
        <w:rPr>
          <w:rFonts w:ascii="Garamond" w:hAnsi="Garamond"/>
          <w:sz w:val="22"/>
          <w:szCs w:val="22"/>
        </w:rPr>
        <w:t xml:space="preserve">O dokončení stavebních prací zhotovitel písemně vyrozumí objednatele. </w:t>
      </w:r>
    </w:p>
    <w:p w14:paraId="3BB780F2"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Předáním a převzetím stavby (Díla) se rozumí</w:t>
      </w:r>
      <w:r w:rsidRPr="00D972CF">
        <w:rPr>
          <w:rFonts w:ascii="Garamond" w:hAnsi="Garamond"/>
          <w:sz w:val="22"/>
          <w:szCs w:val="22"/>
        </w:rPr>
        <w:t>: protokolární předání Díla po dokončení stavebních prací za podmínek</w:t>
      </w:r>
      <w:r w:rsidRPr="00D972CF">
        <w:rPr>
          <w:rFonts w:ascii="Garamond" w:hAnsi="Garamond"/>
          <w:i/>
          <w:sz w:val="22"/>
          <w:szCs w:val="22"/>
        </w:rPr>
        <w:t xml:space="preserve"> </w:t>
      </w:r>
      <w:r w:rsidRPr="00D972CF">
        <w:rPr>
          <w:rFonts w:ascii="Garamond" w:hAnsi="Garamond"/>
          <w:sz w:val="22"/>
          <w:szCs w:val="22"/>
        </w:rPr>
        <w:t>dle čl. VIII této smlouvy.</w:t>
      </w:r>
    </w:p>
    <w:p w14:paraId="09DA9152" w14:textId="77777777" w:rsidR="001247FA" w:rsidRPr="00D972CF" w:rsidRDefault="001247FA" w:rsidP="001B3B94">
      <w:pPr>
        <w:pStyle w:val="Zkladntextodsazen3"/>
        <w:spacing w:after="60"/>
        <w:ind w:left="709" w:hanging="709"/>
        <w:rPr>
          <w:rFonts w:ascii="Garamond" w:hAnsi="Garamond"/>
          <w:szCs w:val="22"/>
        </w:rPr>
      </w:pPr>
      <w:r w:rsidRPr="00D972CF">
        <w:rPr>
          <w:rFonts w:ascii="Garamond" w:hAnsi="Garamond"/>
          <w:szCs w:val="22"/>
        </w:rPr>
        <w:t>4.2.</w:t>
      </w:r>
      <w:r w:rsidR="001B3B94" w:rsidRPr="00D972CF">
        <w:rPr>
          <w:rFonts w:ascii="Garamond" w:hAnsi="Garamond"/>
          <w:szCs w:val="22"/>
        </w:rPr>
        <w:t xml:space="preserve">    </w:t>
      </w:r>
      <w:r w:rsidRPr="00D972CF">
        <w:rPr>
          <w:rFonts w:ascii="Garamond" w:hAnsi="Garamond"/>
          <w:szCs w:val="22"/>
        </w:rPr>
        <w:t xml:space="preserve">Smluvní strany se dohodly na tom, že případné dodatečné stavební práce realizovány nad rámec této </w:t>
      </w:r>
      <w:r w:rsidR="001B3B94" w:rsidRPr="00D972CF">
        <w:rPr>
          <w:rFonts w:ascii="Garamond" w:hAnsi="Garamond"/>
          <w:szCs w:val="22"/>
        </w:rPr>
        <w:t xml:space="preserve"> s</w:t>
      </w:r>
      <w:r w:rsidRPr="00D972CF">
        <w:rPr>
          <w:rFonts w:ascii="Garamond" w:hAnsi="Garamond"/>
          <w:szCs w:val="22"/>
        </w:rPr>
        <w:t>mlouvy, jejichž finanční objem (v cenách bez DPH) nepřekročí 10 % (slovy: deset procent) ze sjednané</w:t>
      </w:r>
      <w:r w:rsidR="001B3B94" w:rsidRPr="00D972CF">
        <w:rPr>
          <w:rFonts w:ascii="Garamond" w:hAnsi="Garamond"/>
          <w:szCs w:val="22"/>
        </w:rPr>
        <w:t xml:space="preserve"> </w:t>
      </w:r>
      <w:r w:rsidRPr="00D972CF">
        <w:rPr>
          <w:rFonts w:ascii="Garamond" w:hAnsi="Garamond"/>
          <w:szCs w:val="22"/>
        </w:rPr>
        <w:t xml:space="preserve">Ceny za provedení Díla nebudou mít vliv na termín dokončení Díla a Dílo bude dokončeno ve sjednaném termínu dle této smlouvy, pokud se smluvní strany výslovně písemně nedohodnou jinak. </w:t>
      </w:r>
    </w:p>
    <w:p w14:paraId="21059C41" w14:textId="77777777" w:rsidR="00DF6323" w:rsidRPr="00D972CF" w:rsidRDefault="001247FA" w:rsidP="00452942">
      <w:pPr>
        <w:tabs>
          <w:tab w:val="left" w:pos="709"/>
        </w:tabs>
        <w:snapToGrid w:val="0"/>
        <w:ind w:left="709" w:hanging="709"/>
        <w:jc w:val="both"/>
        <w:rPr>
          <w:rFonts w:ascii="Garamond" w:hAnsi="Garamond"/>
          <w:sz w:val="22"/>
          <w:szCs w:val="22"/>
        </w:rPr>
      </w:pPr>
      <w:r w:rsidRPr="00D972CF">
        <w:rPr>
          <w:rFonts w:ascii="Garamond" w:hAnsi="Garamond"/>
          <w:sz w:val="22"/>
          <w:szCs w:val="22"/>
        </w:rPr>
        <w:t>4.3</w:t>
      </w:r>
      <w:r w:rsidR="00DF6323" w:rsidRPr="00D972CF">
        <w:rPr>
          <w:rFonts w:ascii="Garamond" w:hAnsi="Garamond"/>
          <w:sz w:val="22"/>
          <w:szCs w:val="22"/>
        </w:rPr>
        <w:t xml:space="preserve">.  </w:t>
      </w:r>
      <w:r w:rsidR="00DF6323" w:rsidRPr="00D972CF">
        <w:rPr>
          <w:rFonts w:ascii="Garamond" w:hAnsi="Garamond"/>
          <w:sz w:val="22"/>
          <w:szCs w:val="22"/>
        </w:rPr>
        <w:tab/>
        <w:t>Před dobou sjednanou pro předání a převzetí Díla dle čl. IV. odst. 4.1</w:t>
      </w:r>
      <w:r w:rsidR="00AD42CB" w:rsidRPr="00D972CF">
        <w:rPr>
          <w:rFonts w:ascii="Garamond" w:hAnsi="Garamond"/>
          <w:sz w:val="22"/>
          <w:szCs w:val="22"/>
        </w:rPr>
        <w:t xml:space="preserve"> </w:t>
      </w:r>
      <w:r w:rsidR="00DF6323" w:rsidRPr="00D972CF">
        <w:rPr>
          <w:rFonts w:ascii="Garamond" w:hAnsi="Garamond"/>
          <w:sz w:val="22"/>
          <w:szCs w:val="22"/>
        </w:rPr>
        <w:t>této smlouvy není objednatel povinen od zhotovitele Dílo či kteroukoli část převzít.</w:t>
      </w:r>
    </w:p>
    <w:p w14:paraId="6F483C8E" w14:textId="77777777" w:rsidR="00CA162F" w:rsidRPr="00D972CF" w:rsidRDefault="00AD42CB" w:rsidP="001B3B94">
      <w:pPr>
        <w:pStyle w:val="Zkladntextodsazen3"/>
        <w:numPr>
          <w:ilvl w:val="1"/>
          <w:numId w:val="21"/>
        </w:numPr>
        <w:spacing w:after="60"/>
        <w:ind w:left="709" w:hanging="709"/>
        <w:rPr>
          <w:rFonts w:ascii="Garamond" w:hAnsi="Garamond"/>
          <w:szCs w:val="22"/>
        </w:rPr>
      </w:pPr>
      <w:r w:rsidRPr="00D972CF">
        <w:rPr>
          <w:rFonts w:ascii="Garamond" w:hAnsi="Garamond"/>
          <w:szCs w:val="22"/>
        </w:rPr>
        <w:t>Zdrží-li se provádění Díla v důsledku důvodů výlučně na straně objednatele, má zhotovitel právo n</w:t>
      </w:r>
      <w:r w:rsidR="001B3B94" w:rsidRPr="00D972CF">
        <w:rPr>
          <w:rFonts w:ascii="Garamond" w:hAnsi="Garamond"/>
          <w:szCs w:val="22"/>
        </w:rPr>
        <w:t xml:space="preserve">a </w:t>
      </w:r>
      <w:r w:rsidRPr="00D972CF">
        <w:rPr>
          <w:rFonts w:ascii="Garamond" w:hAnsi="Garamond"/>
          <w:szCs w:val="22"/>
        </w:rPr>
        <w:t>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odst. 4.1 písm. c) této smlouvy, tj. časová délk</w:t>
      </w:r>
      <w:r w:rsidR="00452942" w:rsidRPr="00D972CF">
        <w:rPr>
          <w:rFonts w:ascii="Garamond" w:hAnsi="Garamond"/>
          <w:szCs w:val="22"/>
        </w:rPr>
        <w:t>a</w:t>
      </w:r>
      <w:r w:rsidR="001B3B94" w:rsidRPr="00D972CF">
        <w:rPr>
          <w:rFonts w:ascii="Garamond" w:hAnsi="Garamond"/>
          <w:szCs w:val="22"/>
        </w:rPr>
        <w:t xml:space="preserve"> </w:t>
      </w:r>
      <w:r w:rsidRPr="00D972CF">
        <w:rPr>
          <w:rFonts w:ascii="Garamond" w:hAnsi="Garamond"/>
          <w:szCs w:val="22"/>
        </w:rPr>
        <w:t xml:space="preserve">vymezená pro provádění stavebních prací, zůstává beze změny. </w:t>
      </w:r>
    </w:p>
    <w:p w14:paraId="414816B6" w14:textId="77777777" w:rsidR="009369CD" w:rsidRPr="009369CD" w:rsidRDefault="009369CD" w:rsidP="009369CD">
      <w:pPr>
        <w:jc w:val="both"/>
        <w:rPr>
          <w:rFonts w:ascii="Garamond" w:hAnsi="Garamond"/>
          <w:sz w:val="20"/>
          <w:szCs w:val="20"/>
        </w:rPr>
      </w:pPr>
    </w:p>
    <w:p w14:paraId="059C192A" w14:textId="77777777" w:rsidR="009369CD" w:rsidRPr="009369CD" w:rsidRDefault="009369CD" w:rsidP="009369CD">
      <w:pPr>
        <w:jc w:val="both"/>
        <w:rPr>
          <w:rFonts w:ascii="Garamond" w:hAnsi="Garamond"/>
          <w:sz w:val="20"/>
          <w:szCs w:val="20"/>
        </w:rPr>
      </w:pPr>
    </w:p>
    <w:p w14:paraId="507E19F4" w14:textId="77777777" w:rsidR="00DF6323" w:rsidRPr="00D972CF" w:rsidRDefault="00DF6323" w:rsidP="006A7A78">
      <w:pPr>
        <w:jc w:val="center"/>
        <w:rPr>
          <w:rFonts w:ascii="Garamond" w:hAnsi="Garamond"/>
          <w:sz w:val="22"/>
          <w:szCs w:val="22"/>
        </w:rPr>
      </w:pPr>
      <w:r w:rsidRPr="00D972CF">
        <w:rPr>
          <w:rFonts w:ascii="Garamond" w:hAnsi="Garamond"/>
          <w:b/>
          <w:sz w:val="22"/>
          <w:szCs w:val="22"/>
        </w:rPr>
        <w:t>V. Cena a platební podmínky</w:t>
      </w:r>
    </w:p>
    <w:p w14:paraId="10B67A3D" w14:textId="77777777" w:rsidR="00DF6323" w:rsidRPr="00D972CF" w:rsidRDefault="00DF6323" w:rsidP="006A7A78">
      <w:pPr>
        <w:ind w:left="709" w:hanging="147"/>
        <w:jc w:val="both"/>
        <w:rPr>
          <w:rFonts w:ascii="Garamond" w:hAnsi="Garamond"/>
          <w:sz w:val="20"/>
          <w:szCs w:val="20"/>
        </w:rPr>
      </w:pPr>
    </w:p>
    <w:p w14:paraId="437C2C69"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dle této smlouvy činí dle dohody smluvních stran:</w:t>
      </w:r>
    </w:p>
    <w:p w14:paraId="0DC07F1B" w14:textId="77777777" w:rsidR="00345C89" w:rsidRPr="00D972CF" w:rsidRDefault="00345C89" w:rsidP="00661990">
      <w:pPr>
        <w:pStyle w:val="BodyText21"/>
        <w:widowControl/>
        <w:numPr>
          <w:ilvl w:val="12"/>
          <w:numId w:val="0"/>
        </w:numPr>
        <w:rPr>
          <w:rFonts w:ascii="Garamond" w:hAnsi="Garamond"/>
          <w:b/>
          <w:szCs w:val="22"/>
        </w:rPr>
      </w:pPr>
      <w:r w:rsidRPr="00D972CF">
        <w:rPr>
          <w:rFonts w:ascii="Garamond" w:hAnsi="Garamond"/>
          <w:szCs w:val="22"/>
        </w:rPr>
        <w:t xml:space="preserve">            </w:t>
      </w:r>
      <w:r w:rsidR="00DD0127" w:rsidRPr="00D972CF">
        <w:rPr>
          <w:rFonts w:ascii="Garamond" w:hAnsi="Garamond"/>
          <w:szCs w:val="22"/>
        </w:rPr>
        <w:t xml:space="preserve"> </w:t>
      </w:r>
      <w:r w:rsidRPr="00D972CF">
        <w:rPr>
          <w:rFonts w:ascii="Garamond" w:hAnsi="Garamond"/>
          <w:b/>
          <w:szCs w:val="22"/>
        </w:rPr>
        <w:t xml:space="preserve">Cena celkem bez DPH </w:t>
      </w:r>
      <w:r w:rsidR="00D0239B" w:rsidRPr="00D972CF">
        <w:rPr>
          <w:rFonts w:ascii="Garamond" w:hAnsi="Garamond"/>
          <w:b/>
          <w:szCs w:val="22"/>
        </w:rPr>
        <w:t xml:space="preserve">                                                         </w:t>
      </w:r>
      <w:r w:rsidRPr="00D972CF">
        <w:rPr>
          <w:rFonts w:ascii="Garamond" w:hAnsi="Garamond"/>
          <w:b/>
          <w:szCs w:val="22"/>
        </w:rPr>
        <w:t xml:space="preserve"> </w:t>
      </w:r>
      <w:r w:rsidR="001013D9" w:rsidRPr="00D972CF">
        <w:rPr>
          <w:rFonts w:ascii="Garamond" w:hAnsi="Garamond"/>
          <w:b/>
          <w:szCs w:val="22"/>
        </w:rPr>
        <w:t>…………………………</w:t>
      </w:r>
      <w:proofErr w:type="gramStart"/>
      <w:r w:rsidR="001013D9" w:rsidRPr="00D972CF">
        <w:rPr>
          <w:rFonts w:ascii="Garamond" w:hAnsi="Garamond"/>
          <w:b/>
          <w:szCs w:val="22"/>
        </w:rPr>
        <w:t>…….</w:t>
      </w:r>
      <w:proofErr w:type="gramEnd"/>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2CD8E2CF" w14:textId="77777777" w:rsidR="00C006CA" w:rsidRPr="00D972CF" w:rsidRDefault="00C006CA" w:rsidP="006A7A78">
      <w:pPr>
        <w:pStyle w:val="BodyText21"/>
        <w:widowControl/>
        <w:numPr>
          <w:ilvl w:val="12"/>
          <w:numId w:val="0"/>
        </w:numPr>
        <w:tabs>
          <w:tab w:val="right" w:pos="9900"/>
        </w:tabs>
        <w:ind w:left="720" w:hanging="12"/>
        <w:rPr>
          <w:rFonts w:ascii="Garamond" w:hAnsi="Garamond"/>
          <w:b/>
          <w:szCs w:val="22"/>
        </w:rPr>
      </w:pPr>
      <w:r w:rsidRPr="00D972CF">
        <w:rPr>
          <w:rFonts w:ascii="Garamond" w:hAnsi="Garamond"/>
          <w:b/>
          <w:szCs w:val="22"/>
        </w:rPr>
        <w:t xml:space="preserve">slovy: </w:t>
      </w:r>
    </w:p>
    <w:p w14:paraId="1781FB4A" w14:textId="77777777" w:rsidR="00345C89" w:rsidRPr="00D972CF"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21 % DPH</w:t>
      </w:r>
      <w:r w:rsidR="00D0239B" w:rsidRPr="00D972CF">
        <w:rPr>
          <w:rFonts w:ascii="Garamond" w:hAnsi="Garamond"/>
          <w:b/>
          <w:szCs w:val="22"/>
        </w:rPr>
        <w:t xml:space="preserve">                                                                               </w:t>
      </w:r>
      <w:r w:rsidRPr="00D972CF">
        <w:rPr>
          <w:rFonts w:ascii="Garamond" w:hAnsi="Garamond"/>
          <w:b/>
          <w:szCs w:val="22"/>
        </w:rPr>
        <w:t xml:space="preserve"> </w:t>
      </w:r>
      <w:r w:rsidR="00C006CA" w:rsidRPr="00D972CF">
        <w:rPr>
          <w:rFonts w:ascii="Garamond" w:hAnsi="Garamond"/>
          <w:b/>
          <w:szCs w:val="22"/>
        </w:rPr>
        <w:t xml:space="preserve">  </w:t>
      </w:r>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7092026C" w14:textId="77777777" w:rsidR="00C006CA" w:rsidRPr="00D972CF"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 xml:space="preserve">slovy: </w:t>
      </w:r>
    </w:p>
    <w:p w14:paraId="2C73E072" w14:textId="77777777" w:rsidR="00345C89" w:rsidRPr="00D972CF" w:rsidRDefault="00345C89"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Cena vč. DPH </w:t>
      </w:r>
      <w:r w:rsidR="00D0239B" w:rsidRPr="00D972CF">
        <w:rPr>
          <w:rFonts w:ascii="Garamond" w:hAnsi="Garamond"/>
          <w:b/>
          <w:sz w:val="22"/>
          <w:szCs w:val="22"/>
        </w:rPr>
        <w:t xml:space="preserve">                                                                       </w:t>
      </w:r>
      <w:r w:rsidRPr="00D972CF">
        <w:rPr>
          <w:rFonts w:ascii="Garamond" w:hAnsi="Garamond"/>
          <w:b/>
          <w:sz w:val="22"/>
          <w:szCs w:val="22"/>
        </w:rPr>
        <w:t xml:space="preserve"> </w:t>
      </w:r>
      <w:r w:rsidR="001013D9" w:rsidRPr="00D972CF">
        <w:rPr>
          <w:rFonts w:ascii="Garamond" w:hAnsi="Garamond"/>
          <w:b/>
          <w:sz w:val="22"/>
          <w:szCs w:val="22"/>
        </w:rPr>
        <w:t>…………………………</w:t>
      </w:r>
      <w:proofErr w:type="gramStart"/>
      <w:r w:rsidR="001013D9" w:rsidRPr="00D972CF">
        <w:rPr>
          <w:rFonts w:ascii="Garamond" w:hAnsi="Garamond"/>
          <w:b/>
          <w:sz w:val="22"/>
          <w:szCs w:val="22"/>
        </w:rPr>
        <w:t>…….</w:t>
      </w:r>
      <w:proofErr w:type="gramEnd"/>
      <w:r w:rsidR="001013D9" w:rsidRPr="00D972CF">
        <w:rPr>
          <w:rFonts w:ascii="Garamond" w:hAnsi="Garamond"/>
          <w:b/>
          <w:sz w:val="22"/>
          <w:szCs w:val="22"/>
        </w:rPr>
        <w:t>.</w:t>
      </w:r>
      <w:r w:rsidR="00C006CA" w:rsidRPr="00D972CF">
        <w:rPr>
          <w:rFonts w:ascii="Garamond" w:hAnsi="Garamond"/>
          <w:b/>
          <w:sz w:val="22"/>
          <w:szCs w:val="22"/>
        </w:rPr>
        <w:t xml:space="preserve"> </w:t>
      </w:r>
      <w:r w:rsidRPr="00D972CF">
        <w:rPr>
          <w:rFonts w:ascii="Garamond" w:hAnsi="Garamond"/>
          <w:b/>
          <w:sz w:val="22"/>
          <w:szCs w:val="22"/>
        </w:rPr>
        <w:t xml:space="preserve">Kč </w:t>
      </w:r>
    </w:p>
    <w:p w14:paraId="74764EF3" w14:textId="77777777" w:rsidR="00C006CA" w:rsidRPr="00D972CF" w:rsidRDefault="00C006CA"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slovy: </w:t>
      </w:r>
    </w:p>
    <w:p w14:paraId="79BFC2CD"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iCs/>
          <w:sz w:val="22"/>
          <w:szCs w:val="22"/>
        </w:rPr>
        <w:t>dále jen „</w:t>
      </w:r>
      <w:r w:rsidRPr="00D972CF">
        <w:rPr>
          <w:rFonts w:ascii="Garamond" w:hAnsi="Garamond"/>
          <w:b/>
          <w:iCs/>
          <w:sz w:val="22"/>
          <w:szCs w:val="22"/>
        </w:rPr>
        <w:t>Cena za provedení Díla</w:t>
      </w:r>
      <w:r w:rsidRPr="00D972CF">
        <w:rPr>
          <w:rFonts w:ascii="Garamond" w:hAnsi="Garamond"/>
          <w:iCs/>
          <w:sz w:val="22"/>
          <w:szCs w:val="22"/>
        </w:rPr>
        <w:t>“</w:t>
      </w:r>
    </w:p>
    <w:p w14:paraId="4CA11C7F"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sz w:val="22"/>
          <w:szCs w:val="22"/>
        </w:rPr>
        <w:lastRenderedPageBreak/>
        <w:t xml:space="preserve">Smluvní strany berou na vědomí, že Cena za provedení díla (bez DPH) je cena nejvýše přípustná. </w:t>
      </w:r>
    </w:p>
    <w:p w14:paraId="5BCF0EE0" w14:textId="77777777" w:rsidR="00345C89" w:rsidRPr="00D972CF" w:rsidRDefault="00345C89" w:rsidP="006A7A78">
      <w:pPr>
        <w:ind w:left="720" w:hanging="720"/>
        <w:jc w:val="both"/>
        <w:rPr>
          <w:rFonts w:ascii="Garamond" w:hAnsi="Garamond"/>
          <w:sz w:val="22"/>
          <w:szCs w:val="22"/>
        </w:rPr>
      </w:pPr>
    </w:p>
    <w:p w14:paraId="317A7FF1"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nebude před zahájením prací na realizace Díla poskytovat žádné zálohy. </w:t>
      </w:r>
      <w:r w:rsidRPr="00D972CF">
        <w:rPr>
          <w:rFonts w:ascii="Garamond" w:hAnsi="Garamond"/>
          <w:b/>
          <w:szCs w:val="22"/>
        </w:rPr>
        <w:t>Splatnost faktur je smluvními stranami dohodnuta na 30 kalendářních dnů ode dne doručení</w:t>
      </w:r>
      <w:r w:rsidRPr="00D972CF">
        <w:rPr>
          <w:rFonts w:ascii="Garamond" w:hAnsi="Garamond"/>
          <w:szCs w:val="22"/>
        </w:rPr>
        <w:t xml:space="preserve"> příslušné faktury objednateli na doručovací adresu uvedenou v záhlaví této smlouvy k rukám osoby oprávněné jednat ve věcech technických v souladu s touto smlouvu. Smluvní strany se dále dohodly na tom, že:</w:t>
      </w:r>
    </w:p>
    <w:p w14:paraId="438B0EDA" w14:textId="77777777" w:rsidR="00303FAC" w:rsidRPr="00D972CF" w:rsidRDefault="00303FAC" w:rsidP="00774DE2">
      <w:pPr>
        <w:pStyle w:val="Zkladntext2"/>
        <w:ind w:left="720"/>
        <w:rPr>
          <w:rFonts w:ascii="Garamond" w:hAnsi="Garamond"/>
          <w:szCs w:val="22"/>
        </w:rPr>
      </w:pPr>
    </w:p>
    <w:p w14:paraId="48C593EA"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platební styk bude prováděn bezhotovostním způsobem placením z účtu ob</w:t>
      </w:r>
      <w:r w:rsidR="00054566" w:rsidRPr="00D972CF">
        <w:rPr>
          <w:rFonts w:ascii="Garamond" w:hAnsi="Garamond"/>
          <w:szCs w:val="22"/>
        </w:rPr>
        <w:t>jednatele na účet zhotovitele a </w:t>
      </w:r>
      <w:r w:rsidRPr="00D972CF">
        <w:rPr>
          <w:rFonts w:ascii="Garamond" w:hAnsi="Garamond"/>
          <w:szCs w:val="22"/>
        </w:rPr>
        <w:t>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EC8663A" w14:textId="77777777" w:rsidR="00345C89" w:rsidRPr="00D972CF" w:rsidRDefault="00345C89" w:rsidP="006A7A78">
      <w:pPr>
        <w:pStyle w:val="Zkladntext2"/>
        <w:ind w:left="1065"/>
        <w:rPr>
          <w:rFonts w:ascii="Garamond" w:hAnsi="Garamond"/>
          <w:szCs w:val="22"/>
        </w:rPr>
      </w:pPr>
    </w:p>
    <w:p w14:paraId="4906A054"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D972CF">
        <w:rPr>
          <w:rFonts w:ascii="Garamond" w:hAnsi="Garamond"/>
          <w:szCs w:val="22"/>
        </w:rPr>
        <w:t>(přičemž</w:t>
      </w:r>
      <w:r w:rsidRPr="00D972CF">
        <w:rPr>
          <w:rFonts w:ascii="Garamond" w:hAnsi="Garamond"/>
          <w:b/>
          <w:szCs w:val="22"/>
        </w:rPr>
        <w:t xml:space="preserve"> </w:t>
      </w:r>
      <w:r w:rsidRPr="00D972CF">
        <w:rPr>
          <w:rFonts w:ascii="Garamond" w:hAnsi="Garamond"/>
          <w:szCs w:val="22"/>
        </w:rPr>
        <w:t>u jednotlivých položek musí být uvedení a specifikace celkových výměr stanovených v nabídce a míry vyčerpanosti u každé položky);</w:t>
      </w:r>
      <w:r w:rsidRPr="00D972CF">
        <w:rPr>
          <w:rFonts w:ascii="Garamond" w:hAnsi="Garamond"/>
          <w:b/>
          <w:szCs w:val="22"/>
        </w:rPr>
        <w:t xml:space="preserve"> tato dílčí faktura bude vystavena na 100 % ceny včetně DPH za odsouhlasený objem provedených prací a dodávek</w:t>
      </w:r>
      <w:r w:rsidRPr="00D972CF">
        <w:rPr>
          <w:rFonts w:ascii="Garamond" w:hAnsi="Garamond"/>
          <w:szCs w:val="22"/>
        </w:rPr>
        <w:t xml:space="preserve"> </w:t>
      </w:r>
      <w:r w:rsidR="00054566" w:rsidRPr="00D972CF">
        <w:rPr>
          <w:rFonts w:ascii="Garamond" w:hAnsi="Garamond"/>
          <w:b/>
          <w:szCs w:val="22"/>
        </w:rPr>
        <w:t>plnění na základě a </w:t>
      </w:r>
      <w:r w:rsidRPr="00D972CF">
        <w:rPr>
          <w:rFonts w:ascii="Garamond" w:hAnsi="Garamond"/>
          <w:b/>
          <w:szCs w:val="22"/>
        </w:rPr>
        <w:t>v souladu s touto smlouvou</w:t>
      </w:r>
      <w:r w:rsidRPr="00D972CF">
        <w:rPr>
          <w:rFonts w:ascii="Garamond" w:hAnsi="Garamond"/>
          <w:szCs w:val="22"/>
        </w:rPr>
        <w:t xml:space="preserve">, </w:t>
      </w:r>
    </w:p>
    <w:p w14:paraId="1E418784" w14:textId="77777777" w:rsidR="00345C89" w:rsidRPr="00D972CF" w:rsidRDefault="00345C89" w:rsidP="006A7A78">
      <w:pPr>
        <w:pStyle w:val="Zkladntext2"/>
        <w:ind w:left="1065"/>
        <w:rPr>
          <w:rFonts w:ascii="Garamond" w:hAnsi="Garamond"/>
          <w:szCs w:val="22"/>
        </w:rPr>
      </w:pPr>
    </w:p>
    <w:p w14:paraId="52F893FD"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w:t>
      </w:r>
      <w:r w:rsidR="00054566" w:rsidRPr="00D972CF">
        <w:rPr>
          <w:rFonts w:ascii="Garamond" w:hAnsi="Garamond"/>
          <w:szCs w:val="22"/>
        </w:rPr>
        <w:t>ednateli až po odstranění vad a </w:t>
      </w:r>
      <w:r w:rsidRPr="00D972CF">
        <w:rPr>
          <w:rFonts w:ascii="Garamond" w:hAnsi="Garamond"/>
          <w:szCs w:val="22"/>
        </w:rPr>
        <w:t xml:space="preserve">nedodělků, což protokolárně odsouhlasí odpovědní zástupci obou smluvních stran. </w:t>
      </w:r>
    </w:p>
    <w:p w14:paraId="2552443A" w14:textId="77777777" w:rsidR="00345C89" w:rsidRPr="00D972CF" w:rsidRDefault="00345C89" w:rsidP="006A7A78">
      <w:pPr>
        <w:pStyle w:val="Zkladntext2"/>
        <w:ind w:left="1065"/>
        <w:rPr>
          <w:rFonts w:ascii="Garamond" w:hAnsi="Garamond"/>
          <w:szCs w:val="22"/>
        </w:rPr>
      </w:pPr>
    </w:p>
    <w:p w14:paraId="60102D7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zahrnuje veškeré náklady zhotovitele vzniklé v</w:t>
      </w:r>
      <w:r w:rsidR="00054566" w:rsidRPr="00D972CF">
        <w:rPr>
          <w:rFonts w:ascii="Garamond" w:hAnsi="Garamond"/>
          <w:b/>
          <w:szCs w:val="22"/>
        </w:rPr>
        <w:t xml:space="preserve"> souvislosti s přípravou a </w:t>
      </w:r>
      <w:r w:rsidRPr="00D972CF">
        <w:rPr>
          <w:rFonts w:ascii="Garamond" w:hAnsi="Garamond"/>
          <w:b/>
          <w:szCs w:val="22"/>
        </w:rPr>
        <w:t>plněním povinností zhotovitele na základě a v souladu s touto smlouvou</w:t>
      </w:r>
      <w:r w:rsidRPr="00D972CF">
        <w:rPr>
          <w:rFonts w:ascii="Garamond" w:hAnsi="Garamond"/>
          <w:szCs w:val="22"/>
        </w:rPr>
        <w:t>,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w:t>
      </w:r>
      <w:r w:rsidR="00054566" w:rsidRPr="00D972CF">
        <w:rPr>
          <w:rFonts w:ascii="Garamond" w:hAnsi="Garamond"/>
          <w:szCs w:val="22"/>
        </w:rPr>
        <w:t>och, dopravní značení spojené s </w:t>
      </w:r>
      <w:r w:rsidRPr="00D972CF">
        <w:rPr>
          <w:rFonts w:ascii="Garamond" w:hAnsi="Garamond"/>
          <w:szCs w:val="22"/>
        </w:rPr>
        <w:t>prováděním stavby, náklady na zařízení staveniště, oplocení staveniště apod.) včetně těch, které případně nejsou ve smlouvě obsaženy, ale o kterých zhotovitel podle svých odbornýc</w:t>
      </w:r>
      <w:r w:rsidR="00054566" w:rsidRPr="00D972CF">
        <w:rPr>
          <w:rFonts w:ascii="Garamond" w:hAnsi="Garamond"/>
          <w:szCs w:val="22"/>
        </w:rPr>
        <w:t>h znalostí vědět měl a mohl, že </w:t>
      </w:r>
      <w:r w:rsidRPr="00D972CF">
        <w:rPr>
          <w:rFonts w:ascii="Garamond" w:hAnsi="Garamond"/>
          <w:szCs w:val="22"/>
        </w:rPr>
        <w:t xml:space="preserve">jsou k řádnému a kvalitnímu provedení a dokončení Díla nezbytné nebo mohou vzniknout. </w:t>
      </w:r>
    </w:p>
    <w:p w14:paraId="67AC8072"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b/>
          <w:sz w:val="22"/>
          <w:szCs w:val="22"/>
        </w:rPr>
        <w:tab/>
      </w:r>
      <w:r w:rsidR="00345C89" w:rsidRPr="00D972CF">
        <w:rPr>
          <w:rFonts w:ascii="Garamond" w:hAnsi="Garamond"/>
          <w:b/>
          <w:sz w:val="22"/>
          <w:szCs w:val="22"/>
        </w:rPr>
        <w:t>Zhotovitel nemůže účtovat za prováděné práce na základě a v souladu s touto smlouvou žádné vícenáklady, a to ani v případě nárůstu cen, vyjma taxativně vymezených případů stano</w:t>
      </w:r>
      <w:r w:rsidR="00054566" w:rsidRPr="00D972CF">
        <w:rPr>
          <w:rFonts w:ascii="Garamond" w:hAnsi="Garamond"/>
          <w:b/>
          <w:sz w:val="22"/>
          <w:szCs w:val="22"/>
        </w:rPr>
        <w:t>vených čl. </w:t>
      </w:r>
      <w:r w:rsidR="00345C89" w:rsidRPr="00D972CF">
        <w:rPr>
          <w:rFonts w:ascii="Garamond" w:hAnsi="Garamond"/>
          <w:b/>
          <w:sz w:val="22"/>
          <w:szCs w:val="22"/>
        </w:rPr>
        <w:t>V. odst. 5.10 této smlouvy</w:t>
      </w:r>
      <w:r w:rsidR="00345C89" w:rsidRPr="00D972CF">
        <w:rPr>
          <w:rFonts w:ascii="Garamond" w:hAnsi="Garamond"/>
          <w:sz w:val="22"/>
          <w:szCs w:val="22"/>
        </w:rPr>
        <w:t xml:space="preserve">. </w:t>
      </w:r>
    </w:p>
    <w:p w14:paraId="5FC8964A"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sz w:val="22"/>
          <w:szCs w:val="22"/>
        </w:rPr>
        <w:tab/>
      </w:r>
      <w:r w:rsidR="00345C89" w:rsidRPr="00D972CF">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D3A7EE8"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může být měněna pouze na základě souhlasu obou smluvních stran porovnáním více a méně prací, formou dodatku k této smlouvě</w:t>
      </w:r>
      <w:r w:rsidRPr="00D972CF">
        <w:rPr>
          <w:rFonts w:ascii="Garamond" w:hAnsi="Garamond"/>
          <w:szCs w:val="22"/>
        </w:rPr>
        <w:t xml:space="preserve">, který musí být vždy před jejich realizací </w:t>
      </w:r>
      <w:r w:rsidRPr="00D972CF">
        <w:rPr>
          <w:rFonts w:ascii="Garamond" w:hAnsi="Garamond"/>
          <w:b/>
          <w:szCs w:val="22"/>
        </w:rPr>
        <w:t>písemně odsouhlasen objednatelem</w:t>
      </w:r>
      <w:r w:rsidRPr="00D972CF">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382364F2"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si vyhrazuje právo jednostranně zmenšit rozsah předmětu plnění </w:t>
      </w:r>
      <w:r w:rsidR="00054566" w:rsidRPr="00D972CF">
        <w:rPr>
          <w:rFonts w:ascii="Garamond" w:hAnsi="Garamond"/>
          <w:szCs w:val="22"/>
        </w:rPr>
        <w:t>Díla. V tomto případě platí, že </w:t>
      </w:r>
      <w:r w:rsidRPr="00D972CF">
        <w:rPr>
          <w:rFonts w:ascii="Garamond" w:hAnsi="Garamond"/>
          <w:szCs w:val="22"/>
        </w:rPr>
        <w:t>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40E4698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Smluvní strany se dohodly na tom, že v případě pravomocného rozhodnutí soudu o úpadku zhotovitele dle zákona </w:t>
      </w:r>
      <w:bookmarkStart w:id="0" w:name="OLE_LINK1"/>
      <w:r w:rsidRPr="00D972CF">
        <w:rPr>
          <w:rFonts w:ascii="Garamond" w:hAnsi="Garamond"/>
          <w:szCs w:val="22"/>
        </w:rPr>
        <w:t xml:space="preserve">č. 182/2006 Sb. (insolvenční zákon), </w:t>
      </w:r>
      <w:bookmarkEnd w:id="0"/>
      <w:r w:rsidRPr="00D972CF">
        <w:rPr>
          <w:rFonts w:ascii="Garamond" w:hAnsi="Garamond"/>
          <w:szCs w:val="22"/>
        </w:rPr>
        <w:t>nebo zamítnutí insolvenčního návrhu pro nedostatek majetku zhotovitele jako dlužníka:</w:t>
      </w:r>
    </w:p>
    <w:p w14:paraId="15B09904" w14:textId="77777777" w:rsidR="00345C89" w:rsidRPr="00D972CF" w:rsidRDefault="00345C89" w:rsidP="006A7A78">
      <w:pPr>
        <w:pStyle w:val="BodyText21"/>
        <w:widowControl/>
        <w:ind w:left="567"/>
        <w:rPr>
          <w:rFonts w:ascii="Garamond" w:hAnsi="Garamond"/>
          <w:szCs w:val="22"/>
        </w:rPr>
      </w:pPr>
    </w:p>
    <w:p w14:paraId="32EADA70"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76CAC610" w14:textId="77777777" w:rsidR="00345C89" w:rsidRPr="00D972CF" w:rsidRDefault="00345C89" w:rsidP="006A7A78">
      <w:pPr>
        <w:pStyle w:val="Zkladntext2"/>
        <w:ind w:left="1065"/>
        <w:rPr>
          <w:rFonts w:ascii="Garamond" w:hAnsi="Garamond"/>
          <w:szCs w:val="22"/>
        </w:rPr>
      </w:pPr>
    </w:p>
    <w:p w14:paraId="5C1D49AC"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6AA0410B" w14:textId="77777777" w:rsidR="00345C89" w:rsidRPr="00D972CF" w:rsidRDefault="00345C89" w:rsidP="006A7A78">
      <w:pPr>
        <w:pStyle w:val="Zkladntext2"/>
        <w:ind w:left="1065"/>
        <w:rPr>
          <w:rFonts w:ascii="Garamond" w:hAnsi="Garamond"/>
          <w:szCs w:val="22"/>
        </w:rPr>
      </w:pPr>
    </w:p>
    <w:p w14:paraId="20EC42FA"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22D22D97"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Daňový doklad (faktura) dle tohoto článku smlouvy pro řádnou fakturaci dle této smlouvy musí obsahovat náležitosti daňového dokladu stanovené zákonem č. 235/2004 Sb., o dani </w:t>
      </w:r>
      <w:r w:rsidR="00054566" w:rsidRPr="00D972CF">
        <w:rPr>
          <w:rFonts w:ascii="Garamond" w:hAnsi="Garamond"/>
          <w:szCs w:val="22"/>
        </w:rPr>
        <w:t>z přidané hodnoty, a zákonem č. </w:t>
      </w:r>
      <w:r w:rsidRPr="00D972CF">
        <w:rPr>
          <w:rFonts w:ascii="Garamond" w:hAnsi="Garamond"/>
          <w:szCs w:val="22"/>
        </w:rPr>
        <w:t xml:space="preserve">563/1991 Sb., o účetnictví. </w:t>
      </w:r>
    </w:p>
    <w:p w14:paraId="742BB93E" w14:textId="77777777" w:rsidR="00303FAC" w:rsidRPr="00D972CF" w:rsidRDefault="00303FAC" w:rsidP="00774DE2">
      <w:pPr>
        <w:pStyle w:val="Zkladntext2"/>
        <w:ind w:left="720"/>
        <w:rPr>
          <w:rFonts w:ascii="Garamond" w:hAnsi="Garamond"/>
          <w:szCs w:val="22"/>
        </w:rPr>
      </w:pPr>
    </w:p>
    <w:p w14:paraId="4C6E72FD"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se zavazuje každý daňový doklad označovat názvem projektu a registračním číslem projektu. </w:t>
      </w:r>
      <w:r w:rsidRPr="00D972CF">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D972CF">
        <w:rPr>
          <w:rFonts w:ascii="Garamond" w:hAnsi="Garamond"/>
          <w:szCs w:val="22"/>
        </w:rPr>
        <w:t xml:space="preserve">. </w:t>
      </w:r>
    </w:p>
    <w:p w14:paraId="443E2A4D" w14:textId="77777777" w:rsidR="00345C89" w:rsidRPr="00D972CF" w:rsidRDefault="00345C89" w:rsidP="006A7A78">
      <w:pPr>
        <w:pStyle w:val="Zkladntext2"/>
        <w:ind w:left="885"/>
        <w:rPr>
          <w:rFonts w:ascii="Garamond" w:hAnsi="Garamond"/>
          <w:szCs w:val="22"/>
        </w:rPr>
      </w:pPr>
    </w:p>
    <w:p w14:paraId="1FE9B660"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640631A7" w14:textId="77777777" w:rsidR="00345C89" w:rsidRPr="00D972CF" w:rsidRDefault="00345C89" w:rsidP="006A7A78">
      <w:pPr>
        <w:pStyle w:val="Zkladntext2"/>
        <w:ind w:left="885"/>
        <w:rPr>
          <w:rFonts w:ascii="Garamond" w:hAnsi="Garamond"/>
          <w:szCs w:val="22"/>
        </w:rPr>
      </w:pPr>
    </w:p>
    <w:p w14:paraId="5CABB705"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42993579" w14:textId="77777777" w:rsidR="00345C89" w:rsidRPr="00D972CF" w:rsidRDefault="00345C89" w:rsidP="006A7A78">
      <w:pPr>
        <w:pStyle w:val="Zkladntext2"/>
        <w:ind w:left="885"/>
        <w:rPr>
          <w:rFonts w:ascii="Garamond" w:hAnsi="Garamond"/>
          <w:szCs w:val="22"/>
        </w:rPr>
      </w:pPr>
    </w:p>
    <w:p w14:paraId="0AA54A10"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Úhrada Ceny za provedení Díla, ať již jako celku či dílčích plnění, nemá vliv na uplatnění práva objednatele z vad Díla.</w:t>
      </w:r>
    </w:p>
    <w:p w14:paraId="0216F8E5"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Zhotovitel má právo zvýšit Cenu za provedení Díla, resp. její poměrnou část v následujících případech:</w:t>
      </w:r>
    </w:p>
    <w:p w14:paraId="46571BB1" w14:textId="77777777" w:rsidR="00345C89" w:rsidRPr="00D972CF" w:rsidRDefault="00345C89" w:rsidP="006A7A78">
      <w:pPr>
        <w:pStyle w:val="Zkladntext2"/>
        <w:rPr>
          <w:rFonts w:ascii="Garamond" w:hAnsi="Garamond"/>
          <w:szCs w:val="22"/>
        </w:rPr>
      </w:pPr>
    </w:p>
    <w:p w14:paraId="16CE3F7B"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sazeb daně z přidané hodnoty,</w:t>
      </w:r>
    </w:p>
    <w:p w14:paraId="01660490"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legislativních či technických předpisů a norem, které mají prokazatelný vliv na překročení ceny,</w:t>
      </w:r>
    </w:p>
    <w:p w14:paraId="41C9C89A"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dojde k významné změně termínu realizace Díla ze strany objednatele delšího než 8 měsíců.</w:t>
      </w:r>
    </w:p>
    <w:p w14:paraId="75218FF0" w14:textId="77777777" w:rsidR="00345C89" w:rsidRPr="00D972CF" w:rsidRDefault="00345C89" w:rsidP="006A7A78">
      <w:pPr>
        <w:tabs>
          <w:tab w:val="num" w:pos="720"/>
        </w:tabs>
        <w:ind w:left="720"/>
        <w:jc w:val="both"/>
        <w:rPr>
          <w:rFonts w:ascii="Garamond" w:hAnsi="Garamond"/>
          <w:sz w:val="22"/>
          <w:szCs w:val="22"/>
        </w:rPr>
      </w:pPr>
    </w:p>
    <w:p w14:paraId="239BE73F" w14:textId="77777777" w:rsidR="00345C89" w:rsidRPr="00D972CF" w:rsidRDefault="00345C89" w:rsidP="006A7A78">
      <w:pPr>
        <w:tabs>
          <w:tab w:val="num" w:pos="720"/>
        </w:tabs>
        <w:ind w:left="720"/>
        <w:jc w:val="both"/>
        <w:rPr>
          <w:rFonts w:ascii="Garamond" w:hAnsi="Garamond"/>
          <w:sz w:val="22"/>
          <w:szCs w:val="22"/>
        </w:rPr>
      </w:pPr>
      <w:r w:rsidRPr="00D972CF">
        <w:rPr>
          <w:rFonts w:ascii="Garamond" w:hAnsi="Garamond"/>
          <w:sz w:val="22"/>
          <w:szCs w:val="22"/>
        </w:rPr>
        <w:t>Kromě výše uvedeného mohou smluvní strany zvýšení Ceny za provedení Díla realizovat jen ve formě dodatku k této smlouvě.</w:t>
      </w:r>
    </w:p>
    <w:p w14:paraId="2F031582" w14:textId="77777777" w:rsidR="00DF6323" w:rsidRPr="00D972CF" w:rsidRDefault="00DF6323" w:rsidP="006A7A78">
      <w:pPr>
        <w:ind w:left="705" w:hanging="705"/>
        <w:jc w:val="both"/>
        <w:rPr>
          <w:rFonts w:ascii="Garamond" w:hAnsi="Garamond"/>
          <w:sz w:val="22"/>
          <w:szCs w:val="22"/>
        </w:rPr>
      </w:pPr>
    </w:p>
    <w:p w14:paraId="245CE9DB" w14:textId="77777777" w:rsidR="00054566" w:rsidRPr="00D972CF" w:rsidRDefault="00054566" w:rsidP="006A7A78">
      <w:pPr>
        <w:ind w:left="705" w:hanging="705"/>
        <w:jc w:val="both"/>
        <w:rPr>
          <w:rFonts w:ascii="Garamond" w:hAnsi="Garamond"/>
          <w:sz w:val="22"/>
          <w:szCs w:val="22"/>
        </w:rPr>
      </w:pPr>
    </w:p>
    <w:p w14:paraId="1B8430EE" w14:textId="77777777" w:rsidR="00DF6323" w:rsidRPr="00D972CF" w:rsidRDefault="00DF6323" w:rsidP="006A7A78">
      <w:pPr>
        <w:jc w:val="center"/>
        <w:rPr>
          <w:rFonts w:ascii="Garamond" w:hAnsi="Garamond"/>
          <w:b/>
          <w:sz w:val="22"/>
          <w:szCs w:val="22"/>
        </w:rPr>
      </w:pPr>
      <w:r w:rsidRPr="00D972CF">
        <w:rPr>
          <w:rFonts w:ascii="Garamond" w:hAnsi="Garamond"/>
          <w:b/>
          <w:sz w:val="22"/>
          <w:szCs w:val="22"/>
        </w:rPr>
        <w:t>V</w:t>
      </w:r>
      <w:r w:rsidR="00CA162F" w:rsidRPr="00D972CF">
        <w:rPr>
          <w:rFonts w:ascii="Garamond" w:hAnsi="Garamond"/>
          <w:b/>
          <w:sz w:val="22"/>
          <w:szCs w:val="22"/>
        </w:rPr>
        <w:t>I</w:t>
      </w:r>
      <w:r w:rsidRPr="00D972CF">
        <w:rPr>
          <w:rFonts w:ascii="Garamond" w:hAnsi="Garamond"/>
          <w:b/>
          <w:sz w:val="22"/>
          <w:szCs w:val="22"/>
        </w:rPr>
        <w:t>. Součinnost smluvních stran</w:t>
      </w:r>
    </w:p>
    <w:p w14:paraId="3955E10B" w14:textId="77777777" w:rsidR="00DF6323" w:rsidRPr="00D972CF" w:rsidRDefault="00DF6323" w:rsidP="006A7A78">
      <w:pPr>
        <w:jc w:val="both"/>
        <w:rPr>
          <w:rFonts w:ascii="Garamond" w:hAnsi="Garamond"/>
          <w:sz w:val="22"/>
          <w:szCs w:val="22"/>
        </w:rPr>
      </w:pPr>
    </w:p>
    <w:p w14:paraId="2EA740E2" w14:textId="77777777" w:rsidR="00DF6323" w:rsidRPr="00D972CF" w:rsidRDefault="00DF6323" w:rsidP="006A7A78">
      <w:pPr>
        <w:ind w:left="705" w:hanging="705"/>
        <w:jc w:val="both"/>
        <w:rPr>
          <w:rFonts w:ascii="Garamond" w:hAnsi="Garamond"/>
          <w:sz w:val="22"/>
          <w:szCs w:val="22"/>
        </w:rPr>
      </w:pPr>
      <w:r w:rsidRPr="00D972CF">
        <w:rPr>
          <w:rFonts w:ascii="Garamond" w:hAnsi="Garamond"/>
          <w:sz w:val="22"/>
          <w:szCs w:val="22"/>
        </w:rPr>
        <w:t>6.1.</w:t>
      </w:r>
      <w:r w:rsidRPr="00D972CF">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6170E86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6.2.   </w:t>
      </w:r>
      <w:r w:rsidR="0022762D" w:rsidRPr="00D972CF">
        <w:rPr>
          <w:rFonts w:ascii="Garamond" w:hAnsi="Garamond"/>
          <w:sz w:val="22"/>
          <w:szCs w:val="22"/>
        </w:rPr>
        <w:t xml:space="preserve"> </w:t>
      </w:r>
      <w:r w:rsidRPr="00D972CF">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4391A4F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6.3.</w:t>
      </w:r>
      <w:r w:rsidRPr="00D972CF">
        <w:rPr>
          <w:rFonts w:ascii="Garamond" w:hAnsi="Garamond"/>
          <w:sz w:val="22"/>
          <w:szCs w:val="22"/>
        </w:rPr>
        <w:tab/>
        <w:t xml:space="preserve">Zhotovitel se zavazuje, že na základě skutečností zjištěných v průběhu plnění povinností </w:t>
      </w:r>
      <w:proofErr w:type="gramStart"/>
      <w:r w:rsidRPr="00D972CF">
        <w:rPr>
          <w:rFonts w:ascii="Garamond" w:hAnsi="Garamond"/>
          <w:sz w:val="22"/>
          <w:szCs w:val="22"/>
        </w:rPr>
        <w:t>dle  této</w:t>
      </w:r>
      <w:proofErr w:type="gramEnd"/>
      <w:r w:rsidRPr="00D972CF">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w:t>
      </w:r>
      <w:r w:rsidR="00054566" w:rsidRPr="00D972CF">
        <w:rPr>
          <w:rFonts w:ascii="Garamond" w:hAnsi="Garamond"/>
          <w:sz w:val="22"/>
          <w:szCs w:val="22"/>
        </w:rPr>
        <w:t>aji a že poskytne objednateli a </w:t>
      </w:r>
      <w:r w:rsidRPr="00D972CF">
        <w:rPr>
          <w:rFonts w:ascii="Garamond" w:hAnsi="Garamond"/>
          <w:sz w:val="22"/>
          <w:szCs w:val="22"/>
        </w:rPr>
        <w:t>jiným osobám zúčastněným na provádění Díla veškeré potřebné doklady, konzultace, pomoc a jinou součinnost.</w:t>
      </w:r>
    </w:p>
    <w:p w14:paraId="457386BB" w14:textId="77777777" w:rsidR="009369CD" w:rsidRDefault="009369CD">
      <w:pPr>
        <w:rPr>
          <w:rFonts w:ascii="Garamond" w:hAnsi="Garamond"/>
          <w:b/>
          <w:sz w:val="22"/>
          <w:szCs w:val="22"/>
        </w:rPr>
      </w:pPr>
      <w:r>
        <w:rPr>
          <w:rFonts w:ascii="Garamond" w:hAnsi="Garamond"/>
          <w:b/>
          <w:sz w:val="22"/>
          <w:szCs w:val="22"/>
        </w:rPr>
        <w:br w:type="page"/>
      </w:r>
    </w:p>
    <w:p w14:paraId="7C0481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lastRenderedPageBreak/>
        <w:t>VI</w:t>
      </w:r>
      <w:r w:rsidR="00CA162F" w:rsidRPr="00D972CF">
        <w:rPr>
          <w:rFonts w:ascii="Garamond" w:hAnsi="Garamond"/>
          <w:b/>
          <w:sz w:val="22"/>
          <w:szCs w:val="22"/>
        </w:rPr>
        <w:t>I</w:t>
      </w:r>
      <w:r w:rsidRPr="00D972CF">
        <w:rPr>
          <w:rFonts w:ascii="Garamond" w:hAnsi="Garamond"/>
          <w:b/>
          <w:sz w:val="22"/>
          <w:szCs w:val="22"/>
        </w:rPr>
        <w:t>. Prohlášení, práva a povinnosti smluvních stran</w:t>
      </w:r>
    </w:p>
    <w:p w14:paraId="53E28C12" w14:textId="77777777" w:rsidR="00DF6323" w:rsidRPr="00D972CF" w:rsidRDefault="00DF6323" w:rsidP="006A7A78">
      <w:pPr>
        <w:jc w:val="both"/>
        <w:rPr>
          <w:rFonts w:ascii="Garamond" w:hAnsi="Garamond"/>
          <w:sz w:val="22"/>
          <w:szCs w:val="22"/>
        </w:rPr>
      </w:pPr>
      <w:r w:rsidRPr="00D972CF">
        <w:rPr>
          <w:rFonts w:ascii="Garamond" w:hAnsi="Garamond"/>
          <w:sz w:val="22"/>
          <w:szCs w:val="22"/>
        </w:rPr>
        <w:t xml:space="preserve">    </w:t>
      </w:r>
    </w:p>
    <w:p w14:paraId="3524617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4FBCAECF"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se dále zavazuje písemně oznamovat objednateli veškeré poddodavatele</w:t>
      </w:r>
      <w:r w:rsidRPr="00D972CF">
        <w:rPr>
          <w:rFonts w:ascii="Garamond" w:hAnsi="Garamond"/>
          <w:szCs w:val="22"/>
        </w:rPr>
        <w:t>, které navrhuje k realizaci Díla a dalších plnění dle této smlouvy a kteří nebyli zhotovitelem uvedeni v nabídce. Tito poddodavatelé musí být schváleni odpovědnou osobou objednatele před</w:t>
      </w:r>
      <w:r w:rsidR="001063BB" w:rsidRPr="00D972CF">
        <w:rPr>
          <w:rFonts w:ascii="Garamond" w:hAnsi="Garamond"/>
          <w:szCs w:val="22"/>
        </w:rPr>
        <w:t xml:space="preserve"> jejich vstupem na staveniště a </w:t>
      </w:r>
      <w:r w:rsidRPr="00D972CF">
        <w:rPr>
          <w:rFonts w:ascii="Garamond" w:hAnsi="Garamond"/>
          <w:szCs w:val="22"/>
        </w:rPr>
        <w:t xml:space="preserve">zahájením jejich prací. </w:t>
      </w:r>
    </w:p>
    <w:p w14:paraId="148B101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D972CF">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35F53AD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1BDF26F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w:t>
      </w:r>
      <w:r w:rsidR="001063BB" w:rsidRPr="00D972CF">
        <w:rPr>
          <w:rFonts w:ascii="Garamond" w:hAnsi="Garamond"/>
          <w:szCs w:val="22"/>
        </w:rPr>
        <w:t xml:space="preserve"> správy, zejména pak zákon č. </w:t>
      </w:r>
      <w:r w:rsidRPr="00D972CF">
        <w:rPr>
          <w:rFonts w:ascii="Garamond" w:hAnsi="Garamond"/>
          <w:szCs w:val="22"/>
        </w:rPr>
        <w:t>13/1997 Sb., o pozemních komunikacích, prováděcí vyhlášku č.104/1997</w:t>
      </w:r>
      <w:r w:rsidR="001063BB" w:rsidRPr="00D972CF">
        <w:rPr>
          <w:rFonts w:ascii="Garamond" w:hAnsi="Garamond"/>
          <w:szCs w:val="22"/>
        </w:rPr>
        <w:t xml:space="preserve"> Sb., kterou se provádí zákon o </w:t>
      </w:r>
      <w:r w:rsidRPr="00D972CF">
        <w:rPr>
          <w:rFonts w:ascii="Garamond" w:hAnsi="Garamond"/>
          <w:szCs w:val="22"/>
        </w:rPr>
        <w:t xml:space="preserve">pozemních komunikacích,  dále potom zákon č. 183/2006 Sb., o územním plánování a stavebním řádu, po dobu provádění stavebních prací apod.  </w:t>
      </w:r>
    </w:p>
    <w:p w14:paraId="5AE5C76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ode dne předání staveniště objednatelem zhotoviteli </w:t>
      </w:r>
      <w:r w:rsidRPr="00D972CF">
        <w:rPr>
          <w:rFonts w:ascii="Garamond" w:hAnsi="Garamond"/>
          <w:b/>
          <w:szCs w:val="22"/>
        </w:rPr>
        <w:t>vést stavební deník v jednom originále a dvou průpisech</w:t>
      </w:r>
      <w:r w:rsidRPr="00D972CF">
        <w:rPr>
          <w:rFonts w:ascii="Garamond" w:hAnsi="Garamond"/>
          <w:szCs w:val="22"/>
        </w:rPr>
        <w:t xml:space="preserve">. </w:t>
      </w:r>
    </w:p>
    <w:p w14:paraId="3C1FFB82"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32008770" w14:textId="77777777" w:rsidR="00303FAC" w:rsidRPr="00D972CF" w:rsidRDefault="00303FAC" w:rsidP="006A7A78">
      <w:pPr>
        <w:pStyle w:val="Zkladntext2"/>
        <w:ind w:left="885"/>
        <w:rPr>
          <w:rFonts w:ascii="Garamond" w:hAnsi="Garamond"/>
          <w:szCs w:val="22"/>
        </w:rPr>
      </w:pPr>
    </w:p>
    <w:p w14:paraId="5958AC07"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b/>
          <w:szCs w:val="22"/>
        </w:rPr>
        <w:t>Stavební deník bude uložen na stavbě a bude oběma smluvním stranám kdykoliv přístupný v době realizace jakékoli činnosti zhotovitele na staveništi při realizaci Díla</w:t>
      </w:r>
      <w:r w:rsidRPr="00D972CF">
        <w:rPr>
          <w:rFonts w:ascii="Garamond" w:hAnsi="Garamond"/>
          <w:szCs w:val="22"/>
        </w:rPr>
        <w:t>.</w:t>
      </w:r>
    </w:p>
    <w:p w14:paraId="39CC684D" w14:textId="77777777" w:rsidR="00303FAC" w:rsidRPr="00D972CF" w:rsidRDefault="00303FAC" w:rsidP="006A7A78">
      <w:pPr>
        <w:pStyle w:val="Zkladntext2"/>
        <w:ind w:left="885"/>
        <w:rPr>
          <w:rFonts w:ascii="Garamond" w:hAnsi="Garamond"/>
          <w:szCs w:val="22"/>
        </w:rPr>
      </w:pPr>
    </w:p>
    <w:p w14:paraId="71CA310E"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Zhotovitel je povinen vést stavební deník v souladu se zákonem č. 183/2006 Sb., o </w:t>
      </w:r>
      <w:r w:rsidR="001063BB" w:rsidRPr="00D972CF">
        <w:rPr>
          <w:rFonts w:ascii="Garamond" w:hAnsi="Garamond"/>
          <w:szCs w:val="22"/>
        </w:rPr>
        <w:t>územním plánování a </w:t>
      </w:r>
      <w:r w:rsidRPr="00D972CF">
        <w:rPr>
          <w:rFonts w:ascii="Garamond" w:hAnsi="Garamond"/>
          <w:szCs w:val="22"/>
        </w:rPr>
        <w:t>stavebním řádu, a jeho prováděcí vyhlášky č. 499/2006 Sb.</w:t>
      </w:r>
    </w:p>
    <w:p w14:paraId="74C8D32E" w14:textId="77777777" w:rsidR="00D0239B" w:rsidRPr="00D972CF" w:rsidRDefault="00D0239B" w:rsidP="00D0239B">
      <w:pPr>
        <w:pStyle w:val="Odstavecseseznamem"/>
        <w:rPr>
          <w:rFonts w:ascii="Garamond" w:hAnsi="Garamond"/>
          <w:szCs w:val="22"/>
        </w:rPr>
      </w:pPr>
    </w:p>
    <w:p w14:paraId="575A7788" w14:textId="77777777" w:rsidR="00D0239B" w:rsidRPr="00D972CF" w:rsidRDefault="00D0239B" w:rsidP="006C3316">
      <w:pPr>
        <w:pStyle w:val="Zkladntext2"/>
        <w:numPr>
          <w:ilvl w:val="0"/>
          <w:numId w:val="11"/>
        </w:numPr>
        <w:rPr>
          <w:rFonts w:ascii="Garamond" w:hAnsi="Garamond"/>
          <w:szCs w:val="22"/>
        </w:rPr>
      </w:pPr>
      <w:r w:rsidRPr="00D972CF">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D972CF">
        <w:rPr>
          <w:rFonts w:ascii="Garamond" w:hAnsi="Garamond"/>
          <w:b/>
          <w:szCs w:val="22"/>
        </w:rPr>
        <w:t>Technický dozor nesmí provádět dodavatel stavby ani osoba s ním propojená</w:t>
      </w:r>
      <w:r w:rsidRPr="00D972CF">
        <w:rPr>
          <w:rFonts w:ascii="Garamond" w:hAnsi="Garamond"/>
          <w:szCs w:val="22"/>
        </w:rPr>
        <w:t>. Zjištění této skutečnosti bude zadavatel považovat za důvody hodné zvláštního zřetele.</w:t>
      </w:r>
    </w:p>
    <w:p w14:paraId="44A884EE" w14:textId="77777777" w:rsidR="00303FAC" w:rsidRPr="00D972CF" w:rsidRDefault="00303FAC" w:rsidP="00D0239B">
      <w:pPr>
        <w:pStyle w:val="Zkladntext2"/>
        <w:rPr>
          <w:rFonts w:ascii="Garamond" w:hAnsi="Garamond"/>
          <w:szCs w:val="22"/>
          <w:highlight w:val="green"/>
        </w:rPr>
      </w:pPr>
    </w:p>
    <w:p w14:paraId="1000873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je v průběhu realizace a dokončování předmětu Díla na staveništi výhradně odpovědný za</w:t>
      </w:r>
      <w:r w:rsidRPr="00D972CF">
        <w:rPr>
          <w:rFonts w:ascii="Garamond" w:hAnsi="Garamond"/>
          <w:szCs w:val="22"/>
        </w:rPr>
        <w:t>:</w:t>
      </w:r>
    </w:p>
    <w:p w14:paraId="7F4FF9E8"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bezpečnosti všech osob oprávněných k pohybu na staveništi, udržování staveniště v uspořádaném stavu za účelem předcházení vzniku škod, </w:t>
      </w:r>
    </w:p>
    <w:p w14:paraId="3A332A93"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činnosti koordinátora bezpečnosti a ochrany zdraví při práci v rámci provádění předmětu Díla v případě, že takováto povinnost vyplyne ze zákona č. 183/2006 Sb., ze zákona č.309/2006 Sb., příp. dalších platných právních předpisů. V tomto případě si nechá zhotovitel objednatelem koordinátora určit. Náležitosti, jako je smluvní vztah a finanční krytí koordinátora bezpečnosti práce na stavbě je v režii zhotovitele. </w:t>
      </w:r>
    </w:p>
    <w:p w14:paraId="57F5157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vytvoření vhodných podmínek pro provádění kontrolních prohlídek stavby a pro výkon technického, příp. autorského, dozoru stavby,</w:t>
      </w:r>
    </w:p>
    <w:p w14:paraId="7044EAFD"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zajištění vytýčení tras technické infrastruktury v místě jejich střetu se stavbou,</w:t>
      </w:r>
    </w:p>
    <w:p w14:paraId="1EF7E2AD" w14:textId="77777777" w:rsidR="009369CD" w:rsidRDefault="009369CD">
      <w:pPr>
        <w:rPr>
          <w:rFonts w:ascii="Garamond" w:hAnsi="Garamond"/>
          <w:sz w:val="22"/>
          <w:szCs w:val="22"/>
        </w:rPr>
      </w:pPr>
      <w:r>
        <w:rPr>
          <w:rFonts w:ascii="Garamond" w:hAnsi="Garamond"/>
          <w:sz w:val="22"/>
          <w:szCs w:val="22"/>
        </w:rPr>
        <w:br w:type="page"/>
      </w:r>
    </w:p>
    <w:p w14:paraId="26BFB69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lastRenderedPageBreak/>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realizací díla,</w:t>
      </w:r>
    </w:p>
    <w:p w14:paraId="23CC1A4B"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68197082"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za osazení a funkčnost dopravního značení, </w:t>
      </w:r>
    </w:p>
    <w:p w14:paraId="32FE0D16"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přítomnost kopie ověřené dokumentace stavby na staveništi.  </w:t>
      </w:r>
    </w:p>
    <w:p w14:paraId="5748C102" w14:textId="77777777" w:rsidR="00303FAC" w:rsidRPr="00D972CF" w:rsidRDefault="00150CA4"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 </w:t>
      </w:r>
      <w:r w:rsidR="00303FAC" w:rsidRPr="00D972CF">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w:t>
      </w:r>
    </w:p>
    <w:p w14:paraId="1D215686"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b/>
          <w:szCs w:val="22"/>
        </w:rPr>
        <w:t>Zhotovitel je povinen takovou pojistnou smlouvu předložit objednateli nejpozději do termínu protokolárního předání staveniště objednatelem zhotoviteli</w:t>
      </w:r>
      <w:r w:rsidRPr="00D972CF">
        <w:rPr>
          <w:rFonts w:ascii="Garamond" w:hAnsi="Garamond"/>
          <w:szCs w:val="22"/>
        </w:rPr>
        <w:t xml:space="preserve"> a následně do pěti pracovních dnů od písemného vyžádání objednatelem. Platnost tohoto pojištění mus</w:t>
      </w:r>
      <w:r w:rsidR="001063BB" w:rsidRPr="00D972CF">
        <w:rPr>
          <w:rFonts w:ascii="Garamond" w:hAnsi="Garamond"/>
          <w:szCs w:val="22"/>
        </w:rPr>
        <w:t>í být nejméně do doby řádného a </w:t>
      </w:r>
      <w:r w:rsidRPr="00D972CF">
        <w:rPr>
          <w:rFonts w:ascii="Garamond" w:hAnsi="Garamond"/>
          <w:szCs w:val="22"/>
        </w:rPr>
        <w:t>bezvadného ukončení a předání Díla včetně období, po které budou odstraňovány vady a nedodělky z přejímacího řízení.</w:t>
      </w:r>
    </w:p>
    <w:p w14:paraId="230122A1"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D972CF">
        <w:rPr>
          <w:rFonts w:ascii="Garamond" w:hAnsi="Garamond"/>
          <w:b/>
          <w:szCs w:val="22"/>
        </w:rPr>
        <w:t>Stavbyvedoucí zhotovitele je povinen účastnit se pravidelných kontrolních dnů stavby, které budou organizovány dle potřeby nebo na základě žádosti objednatele, min. však 1 x týdně</w:t>
      </w:r>
      <w:r w:rsidRPr="00D972CF">
        <w:rPr>
          <w:rFonts w:ascii="Garamond" w:hAnsi="Garamond"/>
          <w:szCs w:val="22"/>
        </w:rPr>
        <w:t xml:space="preserve">. </w:t>
      </w:r>
    </w:p>
    <w:p w14:paraId="7D9A4D0E"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238B18B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w:t>
      </w:r>
      <w:r w:rsidR="001063BB" w:rsidRPr="00D972CF">
        <w:rPr>
          <w:rFonts w:ascii="Garamond" w:hAnsi="Garamond"/>
          <w:szCs w:val="22"/>
        </w:rPr>
        <w:t>ě mezideponii materiálu, a to i </w:t>
      </w:r>
      <w:r w:rsidRPr="00D972CF">
        <w:rPr>
          <w:rFonts w:ascii="Garamond" w:hAnsi="Garamond"/>
          <w:szCs w:val="22"/>
        </w:rPr>
        <w:t>vytěženého, včetně likvidace veškerých odpadů, si zajišťuje zhotovitel na své náklady, které jsou zahrnuty do jeho nabídkové ceny a Ceny za provedení Díla.</w:t>
      </w:r>
    </w:p>
    <w:p w14:paraId="2A40A78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provádět Dílo tak, aby jeho provádění nemělo nepříznivý dopad na životní prostředí.</w:t>
      </w:r>
    </w:p>
    <w:p w14:paraId="0D66FD7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4315C260"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34CEAD0D" w14:textId="77777777" w:rsidR="00DF6323" w:rsidRPr="00D972CF" w:rsidRDefault="00DF6323" w:rsidP="006A7A78">
      <w:pPr>
        <w:jc w:val="both"/>
        <w:rPr>
          <w:rFonts w:ascii="Garamond" w:hAnsi="Garamond"/>
          <w:sz w:val="22"/>
          <w:szCs w:val="22"/>
        </w:rPr>
      </w:pPr>
    </w:p>
    <w:p w14:paraId="77D18CD5" w14:textId="77777777" w:rsidR="000B20F2" w:rsidRPr="00D972CF" w:rsidRDefault="000B20F2" w:rsidP="006A7A78">
      <w:pPr>
        <w:jc w:val="both"/>
        <w:rPr>
          <w:rFonts w:ascii="Garamond" w:hAnsi="Garamond"/>
          <w:sz w:val="22"/>
          <w:szCs w:val="22"/>
        </w:rPr>
      </w:pPr>
    </w:p>
    <w:p w14:paraId="3D14C1AA" w14:textId="77777777" w:rsidR="00DF6323" w:rsidRPr="00D972CF" w:rsidRDefault="00EA5003" w:rsidP="006A7A78">
      <w:pPr>
        <w:keepNext/>
        <w:tabs>
          <w:tab w:val="left" w:pos="720"/>
        </w:tabs>
        <w:jc w:val="center"/>
        <w:outlineLvl w:val="5"/>
        <w:rPr>
          <w:rFonts w:ascii="Garamond" w:hAnsi="Garamond"/>
          <w:b/>
          <w:sz w:val="22"/>
          <w:szCs w:val="22"/>
        </w:rPr>
      </w:pPr>
      <w:r w:rsidRPr="00D972CF">
        <w:rPr>
          <w:rFonts w:ascii="Garamond" w:hAnsi="Garamond"/>
          <w:b/>
          <w:sz w:val="22"/>
          <w:szCs w:val="22"/>
        </w:rPr>
        <w:t>VIII</w:t>
      </w:r>
      <w:r w:rsidR="00DF6323" w:rsidRPr="00D972CF">
        <w:rPr>
          <w:rFonts w:ascii="Garamond" w:hAnsi="Garamond"/>
          <w:b/>
          <w:sz w:val="22"/>
          <w:szCs w:val="22"/>
        </w:rPr>
        <w:t xml:space="preserve">.  Předání a převzetí </w:t>
      </w:r>
      <w:r w:rsidR="00303FAC" w:rsidRPr="00D972CF">
        <w:rPr>
          <w:rFonts w:ascii="Garamond" w:hAnsi="Garamond"/>
          <w:b/>
          <w:sz w:val="22"/>
          <w:szCs w:val="22"/>
        </w:rPr>
        <w:t>D</w:t>
      </w:r>
      <w:r w:rsidR="00DF6323" w:rsidRPr="00D972CF">
        <w:rPr>
          <w:rFonts w:ascii="Garamond" w:hAnsi="Garamond"/>
          <w:b/>
          <w:sz w:val="22"/>
          <w:szCs w:val="22"/>
        </w:rPr>
        <w:t>íla</w:t>
      </w:r>
      <w:r w:rsidR="00303FAC" w:rsidRPr="00D972CF">
        <w:rPr>
          <w:rFonts w:ascii="Garamond" w:hAnsi="Garamond"/>
          <w:b/>
          <w:sz w:val="22"/>
          <w:szCs w:val="22"/>
        </w:rPr>
        <w:t xml:space="preserve"> (stavby)</w:t>
      </w:r>
    </w:p>
    <w:p w14:paraId="60565B04" w14:textId="77777777" w:rsidR="00DF6323" w:rsidRPr="00D972CF" w:rsidRDefault="00DF6323" w:rsidP="006A7A78">
      <w:pPr>
        <w:jc w:val="both"/>
        <w:rPr>
          <w:rFonts w:ascii="Garamond" w:hAnsi="Garamond"/>
          <w:b/>
          <w:sz w:val="22"/>
          <w:szCs w:val="22"/>
        </w:rPr>
      </w:pPr>
    </w:p>
    <w:p w14:paraId="6BEE947F"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w:t>
      </w:r>
      <w:r w:rsidR="001063BB" w:rsidRPr="00D972CF">
        <w:rPr>
          <w:rFonts w:ascii="Garamond" w:hAnsi="Garamond"/>
          <w:szCs w:val="22"/>
        </w:rPr>
        <w:t>e však do 30 kalendářních dnů.</w:t>
      </w:r>
    </w:p>
    <w:p w14:paraId="3AC3C97E" w14:textId="77777777" w:rsidR="001063BB" w:rsidRPr="00D972CF" w:rsidRDefault="001063BB"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Zhotovitel při přejímacím řízení předá objednateli </w:t>
      </w:r>
      <w:r w:rsidRPr="00D972CF">
        <w:rPr>
          <w:rFonts w:ascii="Garamond" w:hAnsi="Garamond"/>
          <w:b/>
          <w:szCs w:val="22"/>
        </w:rPr>
        <w:t>protokoly a záznamy o všech provedených zkouškách a revizích a také veškeré doklady od použitých materiálů a zařízení použitých při realizaci Díla</w:t>
      </w:r>
      <w:r w:rsidRPr="00D972CF">
        <w:rPr>
          <w:rFonts w:ascii="Garamond" w:hAnsi="Garamond"/>
          <w:szCs w:val="22"/>
        </w:rPr>
        <w:t>.</w:t>
      </w:r>
    </w:p>
    <w:p w14:paraId="0415BC4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0E4603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44BB37C"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7317AE8"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D972CF">
        <w:rPr>
          <w:rFonts w:ascii="Garamond" w:hAnsi="Garamond"/>
          <w:szCs w:val="22"/>
        </w:rPr>
        <w:t>dne  předání</w:t>
      </w:r>
      <w:proofErr w:type="gramEnd"/>
      <w:r w:rsidRPr="00D972CF">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5044EE79" w14:textId="77777777" w:rsidR="00DF6323" w:rsidRPr="00D972CF" w:rsidRDefault="00DF6323" w:rsidP="006A7A78">
      <w:pPr>
        <w:keepNext/>
        <w:jc w:val="center"/>
        <w:outlineLvl w:val="5"/>
        <w:rPr>
          <w:rFonts w:ascii="Garamond" w:hAnsi="Garamond"/>
          <w:b/>
          <w:sz w:val="22"/>
          <w:szCs w:val="22"/>
        </w:rPr>
      </w:pPr>
    </w:p>
    <w:p w14:paraId="7F7D69C6" w14:textId="77777777" w:rsidR="000B20F2" w:rsidRPr="00D972CF" w:rsidRDefault="000B20F2" w:rsidP="006A7A78">
      <w:pPr>
        <w:keepNext/>
        <w:jc w:val="center"/>
        <w:outlineLvl w:val="5"/>
        <w:rPr>
          <w:rFonts w:ascii="Garamond" w:hAnsi="Garamond"/>
          <w:b/>
          <w:sz w:val="22"/>
          <w:szCs w:val="22"/>
        </w:rPr>
      </w:pPr>
    </w:p>
    <w:p w14:paraId="094FDE9F" w14:textId="77777777" w:rsidR="00DF6323" w:rsidRPr="00D972CF" w:rsidRDefault="00BF6695" w:rsidP="006A7A78">
      <w:pPr>
        <w:keepNext/>
        <w:jc w:val="center"/>
        <w:outlineLvl w:val="5"/>
        <w:rPr>
          <w:rFonts w:ascii="Garamond" w:hAnsi="Garamond"/>
          <w:b/>
          <w:sz w:val="22"/>
          <w:szCs w:val="22"/>
        </w:rPr>
      </w:pPr>
      <w:r w:rsidRPr="00D972CF">
        <w:rPr>
          <w:rFonts w:ascii="Garamond" w:hAnsi="Garamond"/>
          <w:b/>
          <w:sz w:val="22"/>
          <w:szCs w:val="22"/>
        </w:rPr>
        <w:t>IX. Záruční doba, odpovědnost za vady</w:t>
      </w:r>
    </w:p>
    <w:p w14:paraId="581C3FD2" w14:textId="77777777" w:rsidR="00DF6323" w:rsidRPr="00D972CF" w:rsidRDefault="00DF6323" w:rsidP="006A7A78">
      <w:pPr>
        <w:rPr>
          <w:rFonts w:ascii="Garamond" w:hAnsi="Garamond"/>
          <w:sz w:val="22"/>
          <w:szCs w:val="22"/>
        </w:rPr>
      </w:pPr>
    </w:p>
    <w:p w14:paraId="4EC92EC2"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poskytuje objednateli záruku za jakost a funkčnost Díla běžící ode dne řádného protokolárního převzetí Díla objednatelem, a to v délce </w:t>
      </w:r>
      <w:r w:rsidR="000A4A99" w:rsidRPr="00D972CF">
        <w:rPr>
          <w:rFonts w:ascii="Garamond" w:hAnsi="Garamond"/>
          <w:b/>
          <w:szCs w:val="22"/>
        </w:rPr>
        <w:t>36</w:t>
      </w:r>
      <w:r w:rsidRPr="00D972CF">
        <w:rPr>
          <w:rFonts w:ascii="Garamond" w:hAnsi="Garamond"/>
          <w:b/>
          <w:szCs w:val="22"/>
        </w:rPr>
        <w:t xml:space="preserve"> měsíců </w:t>
      </w:r>
      <w:r w:rsidRPr="00D972CF">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1713AFA8"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46781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 </w:t>
      </w:r>
    </w:p>
    <w:p w14:paraId="4F796C02"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00317347"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Práva a povinnosti ze zhotovitelem poskytnuté záruky nezanikají na předané části Díla ani odstoupením kterékoli ze smluvních stran od smlouvy. </w:t>
      </w:r>
    </w:p>
    <w:p w14:paraId="0420298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 reklamačním řízení budou objednatelem pořizovány písemné zápisy ve dvojím vyhotovení, z nichž jeden stejnopis obdrží každá ze smluvních stran.  </w:t>
      </w:r>
    </w:p>
    <w:p w14:paraId="60E53B57" w14:textId="77777777" w:rsidR="009369CD" w:rsidRPr="009369CD" w:rsidRDefault="009369CD" w:rsidP="009369CD">
      <w:pPr>
        <w:jc w:val="both"/>
        <w:rPr>
          <w:rFonts w:ascii="Garamond" w:hAnsi="Garamond"/>
          <w:sz w:val="22"/>
          <w:szCs w:val="22"/>
        </w:rPr>
      </w:pPr>
    </w:p>
    <w:p w14:paraId="55225C05" w14:textId="77777777" w:rsidR="009369CD" w:rsidRPr="009369CD" w:rsidRDefault="009369CD" w:rsidP="009369CD">
      <w:pPr>
        <w:jc w:val="both"/>
        <w:rPr>
          <w:rFonts w:ascii="Garamond" w:hAnsi="Garamond"/>
          <w:sz w:val="22"/>
          <w:szCs w:val="22"/>
        </w:rPr>
      </w:pPr>
    </w:p>
    <w:p w14:paraId="22311697"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 Smluvní pokuta a úrok z prodlení</w:t>
      </w:r>
    </w:p>
    <w:p w14:paraId="503C727A" w14:textId="77777777" w:rsidR="00DF6323" w:rsidRPr="00D972CF" w:rsidRDefault="00DF6323" w:rsidP="006A7A78">
      <w:pPr>
        <w:jc w:val="both"/>
        <w:rPr>
          <w:rFonts w:ascii="Garamond" w:hAnsi="Garamond"/>
          <w:b/>
          <w:sz w:val="22"/>
          <w:szCs w:val="22"/>
        </w:rPr>
      </w:pPr>
    </w:p>
    <w:p w14:paraId="3A00811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pro případ porušení ustanovení čl. IV. odst. 4.1</w:t>
      </w:r>
      <w:r w:rsidR="00863DD4" w:rsidRPr="00D972CF">
        <w:rPr>
          <w:rFonts w:ascii="Garamond" w:hAnsi="Garamond"/>
          <w:szCs w:val="22"/>
        </w:rPr>
        <w:t>, čl. VII. odst. 7.8</w:t>
      </w:r>
      <w:r w:rsidR="00D34699" w:rsidRPr="00D972CF">
        <w:rPr>
          <w:rFonts w:ascii="Garamond" w:hAnsi="Garamond"/>
          <w:szCs w:val="22"/>
        </w:rPr>
        <w:t xml:space="preserve"> této smlouvy</w:t>
      </w:r>
      <w:r w:rsidR="00BF6695" w:rsidRPr="00D972CF">
        <w:rPr>
          <w:rFonts w:ascii="Garamond" w:hAnsi="Garamond"/>
          <w:szCs w:val="22"/>
        </w:rPr>
        <w:t>, VIII</w:t>
      </w:r>
      <w:r w:rsidR="00476084" w:rsidRPr="00D972CF">
        <w:rPr>
          <w:rFonts w:ascii="Garamond" w:hAnsi="Garamond"/>
          <w:szCs w:val="22"/>
        </w:rPr>
        <w:t>. odst. 8.5</w:t>
      </w:r>
      <w:r w:rsidR="00BF6695" w:rsidRPr="00D972CF">
        <w:rPr>
          <w:rFonts w:ascii="Garamond" w:hAnsi="Garamond"/>
          <w:szCs w:val="22"/>
        </w:rPr>
        <w:t xml:space="preserve"> této smlouvy </w:t>
      </w:r>
      <w:proofErr w:type="gramStart"/>
      <w:r w:rsidRPr="00D972CF">
        <w:rPr>
          <w:rFonts w:ascii="Garamond" w:hAnsi="Garamond"/>
          <w:szCs w:val="22"/>
        </w:rPr>
        <w:t>nebo  čl.</w:t>
      </w:r>
      <w:proofErr w:type="gramEnd"/>
      <w:r w:rsidRPr="00D972CF">
        <w:rPr>
          <w:rFonts w:ascii="Garamond" w:hAnsi="Garamond"/>
          <w:szCs w:val="22"/>
        </w:rPr>
        <w:t xml:space="preserve"> IX. odst. 9.3 této smlouvy ze strany zhotovitele, je objednatel oprávněn uplatnit vůči zhotoviteli smluvní pokutu ve výši </w:t>
      </w:r>
      <w:r w:rsidR="00476084" w:rsidRPr="00D972CF">
        <w:rPr>
          <w:rFonts w:ascii="Garamond" w:hAnsi="Garamond"/>
          <w:szCs w:val="22"/>
        </w:rPr>
        <w:t xml:space="preserve">0,5 </w:t>
      </w:r>
      <w:r w:rsidRPr="00D972CF">
        <w:rPr>
          <w:rFonts w:ascii="Garamond" w:hAnsi="Garamond"/>
          <w:szCs w:val="22"/>
        </w:rPr>
        <w:t xml:space="preserve">% (slovy: </w:t>
      </w:r>
      <w:r w:rsidR="00347979" w:rsidRPr="00D972CF">
        <w:rPr>
          <w:rFonts w:ascii="Garamond" w:hAnsi="Garamond"/>
          <w:szCs w:val="22"/>
        </w:rPr>
        <w:t>pět desetin</w:t>
      </w:r>
      <w:r w:rsidR="00476084" w:rsidRPr="00D972CF">
        <w:rPr>
          <w:rFonts w:ascii="Garamond" w:hAnsi="Garamond"/>
          <w:szCs w:val="22"/>
        </w:rPr>
        <w:t xml:space="preserve"> procenta</w:t>
      </w:r>
      <w:r w:rsidRPr="00D972CF">
        <w:rPr>
          <w:rFonts w:ascii="Garamond" w:hAnsi="Garamond"/>
          <w:szCs w:val="22"/>
        </w:rPr>
        <w:t xml:space="preserve">) z Ceny za provedení Díla, bez DPH, a to za každý započatý den prodlení s plněním sjednané povinnosti či závazku zhotovitele. </w:t>
      </w:r>
    </w:p>
    <w:p w14:paraId="406465B5" w14:textId="77777777" w:rsidR="009369CD" w:rsidRDefault="009369CD">
      <w:pPr>
        <w:rPr>
          <w:rFonts w:ascii="Garamond" w:hAnsi="Garamond"/>
          <w:sz w:val="22"/>
          <w:szCs w:val="22"/>
        </w:rPr>
      </w:pPr>
      <w:r>
        <w:rPr>
          <w:rFonts w:ascii="Garamond" w:hAnsi="Garamond"/>
          <w:szCs w:val="22"/>
        </w:rPr>
        <w:br w:type="page"/>
      </w:r>
    </w:p>
    <w:p w14:paraId="669EA63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lastRenderedPageBreak/>
        <w:t>Pro případ nedodržení termínu dokončení Díla dle čl. IV. odst. 4.1 ze strany zhotovitele, je objednatel oprávněn, vedle smluvní pokuty dle odst. 10.1 této smlouvy, uplatnit vůči zhotoviteli, byť za jeden započatý den prodlení, jedno</w:t>
      </w:r>
      <w:r w:rsidR="006A7A78" w:rsidRPr="00D972CF">
        <w:rPr>
          <w:rFonts w:ascii="Garamond" w:hAnsi="Garamond"/>
          <w:szCs w:val="22"/>
        </w:rPr>
        <w:t>rázovou smluvní pokutu ve výši 4</w:t>
      </w:r>
      <w:r w:rsidRPr="00D972CF">
        <w:rPr>
          <w:rFonts w:ascii="Garamond" w:hAnsi="Garamond"/>
          <w:szCs w:val="22"/>
        </w:rPr>
        <w:t xml:space="preserve"> % (slovy: </w:t>
      </w:r>
      <w:r w:rsidR="006A7A78" w:rsidRPr="00D972CF">
        <w:rPr>
          <w:rFonts w:ascii="Garamond" w:hAnsi="Garamond"/>
          <w:szCs w:val="22"/>
        </w:rPr>
        <w:t>čtyři procenta</w:t>
      </w:r>
      <w:r w:rsidRPr="00D972CF">
        <w:rPr>
          <w:rFonts w:ascii="Garamond" w:hAnsi="Garamond"/>
          <w:szCs w:val="22"/>
        </w:rPr>
        <w:t xml:space="preserve">) z Ceny za provedení Díla, bez DPH. </w:t>
      </w:r>
    </w:p>
    <w:p w14:paraId="6F5CA264"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v pří</w:t>
      </w:r>
      <w:r w:rsidR="00513F1D" w:rsidRPr="00D972CF">
        <w:rPr>
          <w:rFonts w:ascii="Garamond" w:hAnsi="Garamond"/>
          <w:szCs w:val="22"/>
        </w:rPr>
        <w:t>padě, kdy zhotovitel poruší jakou</w:t>
      </w:r>
      <w:r w:rsidRPr="00D972CF">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w:t>
      </w:r>
      <w:r w:rsidR="000B20F2" w:rsidRPr="00D972CF">
        <w:rPr>
          <w:rFonts w:ascii="Garamond" w:hAnsi="Garamond"/>
          <w:szCs w:val="22"/>
        </w:rPr>
        <w:t xml:space="preserve"> deset tisíc korun českých), a </w:t>
      </w:r>
      <w:r w:rsidRPr="00D972CF">
        <w:rPr>
          <w:rFonts w:ascii="Garamond" w:hAnsi="Garamond"/>
          <w:szCs w:val="22"/>
        </w:rPr>
        <w:t>to za každé jednotlivé porušení povinnosti zvlášť.</w:t>
      </w:r>
    </w:p>
    <w:p w14:paraId="4FCEB88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488B24E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D12D143" w14:textId="77777777" w:rsidR="00DF6323" w:rsidRPr="00D972CF" w:rsidRDefault="00DF6323" w:rsidP="006A7A78">
      <w:pPr>
        <w:ind w:left="705" w:hanging="705"/>
        <w:jc w:val="both"/>
        <w:rPr>
          <w:rFonts w:ascii="Garamond" w:hAnsi="Garamond"/>
          <w:sz w:val="22"/>
          <w:szCs w:val="22"/>
        </w:rPr>
      </w:pPr>
    </w:p>
    <w:p w14:paraId="75F2C50A" w14:textId="77777777" w:rsidR="000B20F2" w:rsidRPr="00D972CF" w:rsidRDefault="000B20F2" w:rsidP="006A7A78">
      <w:pPr>
        <w:ind w:left="705" w:hanging="705"/>
        <w:jc w:val="both"/>
        <w:rPr>
          <w:rFonts w:ascii="Garamond" w:hAnsi="Garamond"/>
          <w:sz w:val="22"/>
          <w:szCs w:val="22"/>
        </w:rPr>
      </w:pPr>
    </w:p>
    <w:p w14:paraId="7D7DF8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XI. Odstoupení od smlouvy</w:t>
      </w:r>
    </w:p>
    <w:p w14:paraId="64ACBDB4" w14:textId="77777777" w:rsidR="00DF6323" w:rsidRPr="00D972CF" w:rsidRDefault="00DF6323" w:rsidP="006A7A78">
      <w:pPr>
        <w:jc w:val="both"/>
        <w:rPr>
          <w:rFonts w:ascii="Garamond" w:hAnsi="Garamond"/>
          <w:sz w:val="22"/>
          <w:szCs w:val="22"/>
        </w:rPr>
      </w:pPr>
    </w:p>
    <w:p w14:paraId="51F680B9"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8B52D58"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této smlouvy se dohodly, že podstatným porušením smlouvy ze strany zhotovitele se rozumí zejména následující skutečnosti:</w:t>
      </w:r>
    </w:p>
    <w:p w14:paraId="599977A3"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se zhotovitel dostane do prodlení s prováděním předmětu Díla</w:t>
      </w:r>
      <w:r w:rsidRPr="00D972CF">
        <w:rPr>
          <w:rFonts w:ascii="Garamond" w:hAnsi="Garamond"/>
          <w:i/>
          <w:sz w:val="22"/>
          <w:szCs w:val="22"/>
        </w:rPr>
        <w:t xml:space="preserve">, </w:t>
      </w:r>
      <w:r w:rsidRPr="00D972CF">
        <w:rPr>
          <w:rFonts w:ascii="Garamond" w:hAnsi="Garamond"/>
          <w:sz w:val="22"/>
          <w:szCs w:val="22"/>
        </w:rPr>
        <w:t>ať již jako celku či jeho jednotlivých částí, ve vztahu k termínům provádění Díla dle čl. IV. této smlouvy, které bude delší než 14 kalendářních dnů;</w:t>
      </w:r>
    </w:p>
    <w:p w14:paraId="6F8F8CFE"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po dobu delší než 7 kalendářních dní přerušil práce n</w:t>
      </w:r>
      <w:r w:rsidR="000B20F2" w:rsidRPr="00D972CF">
        <w:rPr>
          <w:rFonts w:ascii="Garamond" w:hAnsi="Garamond"/>
          <w:sz w:val="22"/>
          <w:szCs w:val="22"/>
        </w:rPr>
        <w:t>a provádění Díla a nejedná se o </w:t>
      </w:r>
      <w:r w:rsidRPr="00D972CF">
        <w:rPr>
          <w:rFonts w:ascii="Garamond" w:hAnsi="Garamond"/>
          <w:sz w:val="22"/>
          <w:szCs w:val="22"/>
        </w:rPr>
        <w:t>případ přerušení provádění Díla dle čl. IV. odst. 4.</w:t>
      </w:r>
      <w:r w:rsidR="001A3E70" w:rsidRPr="00D972CF">
        <w:rPr>
          <w:rFonts w:ascii="Garamond" w:hAnsi="Garamond"/>
          <w:sz w:val="22"/>
          <w:szCs w:val="22"/>
        </w:rPr>
        <w:t>4</w:t>
      </w:r>
      <w:r w:rsidRPr="00D972CF">
        <w:rPr>
          <w:rFonts w:ascii="Garamond" w:hAnsi="Garamond"/>
          <w:sz w:val="22"/>
          <w:szCs w:val="22"/>
        </w:rPr>
        <w:t xml:space="preserve"> této smlouvy;</w:t>
      </w:r>
    </w:p>
    <w:p w14:paraId="7120D1E0"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řádně a včas neprokáže trvání platné a účinné pojistné smlouvy v souladu s touto smlouvou;</w:t>
      </w:r>
    </w:p>
    <w:p w14:paraId="132063E8"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14:paraId="5CA5738D"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vstoupil do likvidace;</w:t>
      </w:r>
    </w:p>
    <w:p w14:paraId="524ED1DF" w14:textId="77777777" w:rsidR="00303FAC" w:rsidRPr="00D972CF" w:rsidRDefault="00303FAC" w:rsidP="006C3316">
      <w:pPr>
        <w:numPr>
          <w:ilvl w:val="1"/>
          <w:numId w:val="15"/>
        </w:numPr>
        <w:tabs>
          <w:tab w:val="clear" w:pos="1440"/>
          <w:tab w:val="num" w:pos="1080"/>
        </w:tabs>
        <w:ind w:left="1080"/>
        <w:jc w:val="both"/>
        <w:rPr>
          <w:rFonts w:ascii="Garamond" w:hAnsi="Garamond"/>
          <w:snapToGrid w:val="0"/>
          <w:sz w:val="22"/>
          <w:szCs w:val="22"/>
        </w:rPr>
      </w:pPr>
      <w:r w:rsidRPr="00D972CF">
        <w:rPr>
          <w:rFonts w:ascii="Garamond" w:hAnsi="Garamond"/>
          <w:sz w:val="22"/>
          <w:szCs w:val="22"/>
        </w:rPr>
        <w:t>jestliže zhotovitel</w:t>
      </w:r>
      <w:r w:rsidRPr="00D972CF">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34D63633" w14:textId="77777777" w:rsidR="00303FAC" w:rsidRPr="00D972CF"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D972CF">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8EA025E" w14:textId="77777777" w:rsidR="000B20F2" w:rsidRPr="00D972CF" w:rsidRDefault="000B20F2" w:rsidP="000B20F2">
      <w:pPr>
        <w:spacing w:after="60"/>
        <w:jc w:val="both"/>
        <w:rPr>
          <w:rFonts w:ascii="Garamond" w:hAnsi="Garamond"/>
          <w:snapToGrid w:val="0"/>
          <w:sz w:val="22"/>
          <w:szCs w:val="22"/>
        </w:rPr>
      </w:pPr>
    </w:p>
    <w:p w14:paraId="6469A0B2"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4346B09E" w14:textId="77777777" w:rsidR="00DF6323" w:rsidRPr="00D972CF" w:rsidRDefault="00DF6323" w:rsidP="006A7A78">
      <w:pPr>
        <w:ind w:left="709" w:hanging="709"/>
        <w:jc w:val="both"/>
        <w:rPr>
          <w:rFonts w:ascii="Garamond" w:hAnsi="Garamond"/>
          <w:sz w:val="22"/>
          <w:szCs w:val="22"/>
        </w:rPr>
      </w:pPr>
    </w:p>
    <w:p w14:paraId="09F28314" w14:textId="77777777" w:rsidR="000B20F2" w:rsidRPr="00D972CF" w:rsidRDefault="000B20F2" w:rsidP="006A7A78">
      <w:pPr>
        <w:ind w:left="709" w:hanging="709"/>
        <w:jc w:val="both"/>
        <w:rPr>
          <w:rFonts w:ascii="Garamond" w:hAnsi="Garamond"/>
          <w:sz w:val="22"/>
          <w:szCs w:val="22"/>
        </w:rPr>
      </w:pPr>
    </w:p>
    <w:p w14:paraId="379B5C66" w14:textId="77777777" w:rsidR="009369CD" w:rsidRDefault="009369CD">
      <w:pPr>
        <w:rPr>
          <w:rFonts w:ascii="Garamond" w:hAnsi="Garamond"/>
          <w:b/>
          <w:sz w:val="22"/>
          <w:szCs w:val="22"/>
        </w:rPr>
      </w:pPr>
      <w:r>
        <w:rPr>
          <w:rFonts w:ascii="Garamond" w:hAnsi="Garamond"/>
          <w:b/>
          <w:sz w:val="22"/>
          <w:szCs w:val="22"/>
        </w:rPr>
        <w:br w:type="page"/>
      </w:r>
    </w:p>
    <w:p w14:paraId="5E348F7E" w14:textId="77777777" w:rsidR="00DF6323" w:rsidRPr="00D972CF" w:rsidRDefault="00DF6323" w:rsidP="006A7A78">
      <w:pPr>
        <w:keepNext/>
        <w:tabs>
          <w:tab w:val="left" w:pos="540"/>
        </w:tabs>
        <w:jc w:val="center"/>
        <w:outlineLvl w:val="5"/>
        <w:rPr>
          <w:rFonts w:ascii="Garamond" w:hAnsi="Garamond"/>
          <w:b/>
          <w:sz w:val="22"/>
          <w:szCs w:val="22"/>
        </w:rPr>
      </w:pPr>
      <w:r w:rsidRPr="00D972CF">
        <w:rPr>
          <w:rFonts w:ascii="Garamond" w:hAnsi="Garamond"/>
          <w:b/>
          <w:sz w:val="22"/>
          <w:szCs w:val="22"/>
        </w:rPr>
        <w:lastRenderedPageBreak/>
        <w:t>X</w:t>
      </w:r>
      <w:r w:rsidR="00CA162F" w:rsidRPr="00D972CF">
        <w:rPr>
          <w:rFonts w:ascii="Garamond" w:hAnsi="Garamond"/>
          <w:b/>
          <w:sz w:val="22"/>
          <w:szCs w:val="22"/>
        </w:rPr>
        <w:t>I</w:t>
      </w:r>
      <w:r w:rsidR="001A3E70" w:rsidRPr="00D972CF">
        <w:rPr>
          <w:rFonts w:ascii="Garamond" w:hAnsi="Garamond"/>
          <w:b/>
          <w:sz w:val="22"/>
          <w:szCs w:val="22"/>
        </w:rPr>
        <w:t>I</w:t>
      </w:r>
      <w:r w:rsidRPr="00D972CF">
        <w:rPr>
          <w:rFonts w:ascii="Garamond" w:hAnsi="Garamond"/>
          <w:b/>
          <w:sz w:val="22"/>
          <w:szCs w:val="22"/>
        </w:rPr>
        <w:t>. Oprávněné osoby</w:t>
      </w:r>
    </w:p>
    <w:p w14:paraId="2171B7D5" w14:textId="77777777" w:rsidR="00DF6323" w:rsidRPr="00D972CF" w:rsidRDefault="00DF6323" w:rsidP="006A7A78">
      <w:pPr>
        <w:ind w:left="1425"/>
        <w:jc w:val="both"/>
        <w:rPr>
          <w:rFonts w:ascii="Garamond" w:hAnsi="Garamond"/>
          <w:sz w:val="22"/>
          <w:szCs w:val="22"/>
        </w:rPr>
      </w:pPr>
    </w:p>
    <w:p w14:paraId="22A61ECD" w14:textId="77777777" w:rsidR="007C2BEF" w:rsidRPr="00D972CF"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D972CF">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59F86FB2" w14:textId="77777777" w:rsidR="006C3316" w:rsidRPr="00D972CF"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D972CF">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AE1D59C" w14:textId="77777777" w:rsidR="000B20F2" w:rsidRPr="00D972CF" w:rsidRDefault="000B20F2" w:rsidP="000B20F2">
      <w:pPr>
        <w:pStyle w:val="Odstavecseseznamem"/>
        <w:ind w:left="360"/>
        <w:jc w:val="both"/>
        <w:rPr>
          <w:rFonts w:ascii="Garamond" w:hAnsi="Garamond"/>
          <w:sz w:val="22"/>
          <w:szCs w:val="22"/>
        </w:rPr>
      </w:pPr>
    </w:p>
    <w:p w14:paraId="34CC8243" w14:textId="77777777" w:rsidR="000B20F2" w:rsidRPr="00D972CF" w:rsidRDefault="000B20F2" w:rsidP="000B20F2">
      <w:pPr>
        <w:pStyle w:val="Odstavecseseznamem"/>
        <w:ind w:left="360"/>
        <w:jc w:val="both"/>
        <w:rPr>
          <w:rFonts w:ascii="Garamond" w:hAnsi="Garamond"/>
          <w:sz w:val="22"/>
          <w:szCs w:val="22"/>
        </w:rPr>
      </w:pPr>
    </w:p>
    <w:p w14:paraId="24AE0DD9" w14:textId="77777777" w:rsidR="006C3316" w:rsidRPr="00D972CF" w:rsidRDefault="006C3316" w:rsidP="006C3316">
      <w:pPr>
        <w:pStyle w:val="Nadpis1"/>
        <w:jc w:val="center"/>
        <w:rPr>
          <w:rFonts w:ascii="Garamond" w:hAnsi="Garamond"/>
          <w:szCs w:val="22"/>
        </w:rPr>
      </w:pPr>
      <w:r w:rsidRPr="00D972CF">
        <w:rPr>
          <w:rFonts w:ascii="Garamond" w:hAnsi="Garamond"/>
          <w:szCs w:val="22"/>
        </w:rPr>
        <w:t>XIII.  Zvláštní ujednání – účinnost smlouvy</w:t>
      </w:r>
    </w:p>
    <w:p w14:paraId="4455F893" w14:textId="77777777" w:rsidR="006C3316" w:rsidRPr="00D972CF" w:rsidRDefault="006C3316" w:rsidP="006C3316"/>
    <w:p w14:paraId="312E08D4" w14:textId="77777777" w:rsidR="00053588" w:rsidRPr="00D972CF" w:rsidRDefault="006C3316" w:rsidP="00053588">
      <w:pPr>
        <w:pStyle w:val="Nadpis1"/>
        <w:spacing w:after="60"/>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.1</w:t>
      </w:r>
      <w:r w:rsidRPr="00D972CF">
        <w:rPr>
          <w:rFonts w:ascii="Garamond" w:hAnsi="Garamond"/>
          <w:b w:val="0"/>
          <w:szCs w:val="22"/>
        </w:rPr>
        <w:t>.</w:t>
      </w:r>
      <w:r w:rsidR="00053588" w:rsidRPr="00D972CF">
        <w:rPr>
          <w:rFonts w:ascii="Garamond" w:hAnsi="Garamond"/>
          <w:szCs w:val="22"/>
        </w:rPr>
        <w:tab/>
        <w:t>Tato smlouva nabývá platnosti okamžikem jejího podpisu oběma smluvními stranami</w:t>
      </w:r>
      <w:r w:rsidR="00053588" w:rsidRPr="00D972CF">
        <w:rPr>
          <w:rFonts w:ascii="Garamond" w:hAnsi="Garamond"/>
          <w:b w:val="0"/>
          <w:szCs w:val="22"/>
        </w:rPr>
        <w:t>.</w:t>
      </w:r>
    </w:p>
    <w:p w14:paraId="4E15764C"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.2</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Smluvní strany ve smyslu ustanovení § 548 odst. 2 občanského zákoníku výslovně sjednávají odkládací podmínku, kdy </w:t>
      </w:r>
      <w:r w:rsidR="00053588" w:rsidRPr="00D972CF">
        <w:rPr>
          <w:rFonts w:ascii="Garamond" w:hAnsi="Garamond"/>
          <w:szCs w:val="22"/>
        </w:rPr>
        <w:t>tato smlouva nabývá účinnosti dnem, kdy objednatel předá staveniště zhotoviteli</w:t>
      </w:r>
      <w:r w:rsidR="00053588" w:rsidRPr="00D972CF">
        <w:rPr>
          <w:rFonts w:ascii="Garamond" w:hAnsi="Garamond"/>
          <w:b w:val="0"/>
          <w:szCs w:val="22"/>
        </w:rPr>
        <w:t xml:space="preserve">. Dále smluvní strany sjednávají, že </w:t>
      </w:r>
      <w:r w:rsidR="00053588" w:rsidRPr="00D972CF">
        <w:rPr>
          <w:rFonts w:ascii="Garamond" w:hAnsi="Garamond"/>
          <w:szCs w:val="22"/>
        </w:rPr>
        <w:t>staveniště smí být předáno objednatelem zhotoviteli nejdříve po schválení finančních prostředků předmětného projektu</w:t>
      </w:r>
      <w:r w:rsidR="00053588" w:rsidRPr="00D972CF">
        <w:rPr>
          <w:rFonts w:ascii="Garamond" w:hAnsi="Garamond"/>
          <w:b w:val="0"/>
          <w:szCs w:val="22"/>
        </w:rPr>
        <w:t xml:space="preserve">. </w:t>
      </w:r>
    </w:p>
    <w:p w14:paraId="28680DD0"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.3</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V případě, že ke schválení a obdržení finančních prostředků nedojde ani do 120 kalendářních dnů ode </w:t>
      </w:r>
      <w:proofErr w:type="gramStart"/>
      <w:r w:rsidR="00053588" w:rsidRPr="00D972CF">
        <w:rPr>
          <w:rFonts w:ascii="Garamond" w:hAnsi="Garamond"/>
          <w:b w:val="0"/>
          <w:szCs w:val="22"/>
        </w:rPr>
        <w:t>dne  podpisu</w:t>
      </w:r>
      <w:proofErr w:type="gramEnd"/>
      <w:r w:rsidR="00053588" w:rsidRPr="00D972CF">
        <w:rPr>
          <w:rFonts w:ascii="Garamond" w:hAnsi="Garamond"/>
          <w:b w:val="0"/>
          <w:szCs w:val="22"/>
        </w:rPr>
        <w:t xml:space="preserve"> této smlouvy a objednatel tak na realizaci Díla neobdrží příslušnou dotaci, platí, že se tato smlouva zrušuje, nedohodnou-li se smluvní strany jinak.</w:t>
      </w:r>
    </w:p>
    <w:p w14:paraId="3AE6B3FD"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.4</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3F93B911" w14:textId="77777777" w:rsidR="00053588" w:rsidRPr="00D972CF" w:rsidRDefault="006C3316" w:rsidP="00053588">
      <w:pPr>
        <w:ind w:left="705" w:hanging="705"/>
        <w:jc w:val="both"/>
        <w:rPr>
          <w:rFonts w:ascii="Garamond" w:hAnsi="Garamond"/>
          <w:sz w:val="22"/>
          <w:szCs w:val="22"/>
          <w:lang w:val="x-none" w:eastAsia="x-none"/>
        </w:rPr>
      </w:pPr>
      <w:r w:rsidRPr="00D972CF">
        <w:rPr>
          <w:rFonts w:ascii="Garamond" w:hAnsi="Garamond"/>
          <w:sz w:val="22"/>
          <w:szCs w:val="22"/>
        </w:rPr>
        <w:t>13</w:t>
      </w:r>
      <w:r w:rsidR="00053588" w:rsidRPr="00D972CF">
        <w:rPr>
          <w:rFonts w:ascii="Garamond" w:hAnsi="Garamond"/>
          <w:sz w:val="22"/>
          <w:szCs w:val="22"/>
        </w:rPr>
        <w:t>.5</w:t>
      </w:r>
      <w:r w:rsidRPr="00D972CF">
        <w:rPr>
          <w:rFonts w:ascii="Garamond" w:hAnsi="Garamond"/>
          <w:sz w:val="22"/>
          <w:szCs w:val="22"/>
        </w:rPr>
        <w:t>.</w:t>
      </w:r>
      <w:r w:rsidR="00053588" w:rsidRPr="00D972CF">
        <w:tab/>
      </w:r>
      <w:r w:rsidR="00053588" w:rsidRPr="00D972CF">
        <w:tab/>
      </w:r>
      <w:r w:rsidR="00053588" w:rsidRPr="00D972CF">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w:t>
      </w:r>
      <w:r w:rsidR="000B20F2" w:rsidRPr="00D972CF">
        <w:rPr>
          <w:rFonts w:ascii="Garamond" w:hAnsi="Garamond"/>
          <w:sz w:val="22"/>
          <w:szCs w:val="22"/>
          <w:lang w:val="x-none" w:eastAsia="x-none"/>
        </w:rPr>
        <w:t>následkům se nemohla vyhnout, a</w:t>
      </w:r>
      <w:r w:rsidR="000B20F2" w:rsidRPr="00D972CF">
        <w:rPr>
          <w:rFonts w:ascii="Garamond" w:hAnsi="Garamond"/>
          <w:sz w:val="22"/>
          <w:szCs w:val="22"/>
          <w:lang w:eastAsia="x-none"/>
        </w:rPr>
        <w:t> </w:t>
      </w:r>
      <w:r w:rsidR="00053588" w:rsidRPr="00D972CF">
        <w:rPr>
          <w:rFonts w:ascii="Garamond" w:hAnsi="Garamond"/>
          <w:sz w:val="22"/>
          <w:szCs w:val="22"/>
          <w:lang w:val="x-none" w:eastAsia="x-none"/>
        </w:rPr>
        <w:t xml:space="preserve">které nemohly být překonány s vynaložením veškerého úsilí. Doba prodloužení termínu plnění bude určena písemnou dohodou smluvních stran, a to formou </w:t>
      </w:r>
      <w:r w:rsidR="00053588" w:rsidRPr="00D972CF">
        <w:rPr>
          <w:rFonts w:ascii="Garamond" w:hAnsi="Garamond"/>
          <w:sz w:val="22"/>
          <w:szCs w:val="22"/>
          <w:lang w:eastAsia="x-none"/>
        </w:rPr>
        <w:t>dodatku k této smlouvě</w:t>
      </w:r>
      <w:r w:rsidR="00053588" w:rsidRPr="00D972CF">
        <w:rPr>
          <w:rFonts w:ascii="Garamond" w:hAnsi="Garamond"/>
          <w:sz w:val="22"/>
          <w:szCs w:val="22"/>
          <w:lang w:val="x-none" w:eastAsia="x-none"/>
        </w:rPr>
        <w:t>. V takovém případě pak neplnění původních termínů nezakládá nárok na uplatnění smluvní pokuty.</w:t>
      </w:r>
    </w:p>
    <w:p w14:paraId="212F97F2" w14:textId="77777777" w:rsidR="00452942" w:rsidRPr="00D972CF" w:rsidRDefault="006C3316" w:rsidP="00452942">
      <w:pPr>
        <w:ind w:left="705" w:hanging="705"/>
        <w:jc w:val="both"/>
        <w:rPr>
          <w:rFonts w:ascii="Garamond" w:hAnsi="Garamond"/>
          <w:sz w:val="22"/>
          <w:szCs w:val="22"/>
          <w:lang w:val="x-none" w:eastAsia="x-none"/>
        </w:rPr>
      </w:pPr>
      <w:r w:rsidRPr="00D972CF">
        <w:rPr>
          <w:rFonts w:ascii="Garamond" w:hAnsi="Garamond"/>
          <w:sz w:val="22"/>
          <w:szCs w:val="22"/>
          <w:lang w:eastAsia="x-none"/>
        </w:rPr>
        <w:t>13</w:t>
      </w:r>
      <w:r w:rsidR="00053588" w:rsidRPr="00D972CF">
        <w:rPr>
          <w:rFonts w:ascii="Garamond" w:hAnsi="Garamond"/>
          <w:sz w:val="22"/>
          <w:szCs w:val="22"/>
          <w:lang w:eastAsia="x-none"/>
        </w:rPr>
        <w:t>.6</w:t>
      </w:r>
      <w:r w:rsidRPr="00D972CF">
        <w:rPr>
          <w:rFonts w:ascii="Garamond" w:hAnsi="Garamond"/>
          <w:sz w:val="22"/>
          <w:szCs w:val="22"/>
          <w:lang w:eastAsia="x-none"/>
        </w:rPr>
        <w:t>.</w:t>
      </w:r>
      <w:r w:rsidR="00053588" w:rsidRPr="00D972CF">
        <w:rPr>
          <w:rFonts w:ascii="Garamond" w:hAnsi="Garamond"/>
          <w:sz w:val="22"/>
          <w:szCs w:val="22"/>
          <w:lang w:eastAsia="x-none"/>
        </w:rPr>
        <w:t xml:space="preserve"> </w:t>
      </w:r>
      <w:r w:rsidR="00053588" w:rsidRPr="00D972CF">
        <w:rPr>
          <w:rFonts w:ascii="Garamond" w:hAnsi="Garamond"/>
          <w:sz w:val="22"/>
          <w:szCs w:val="22"/>
          <w:lang w:eastAsia="x-none"/>
        </w:rPr>
        <w:tab/>
      </w:r>
      <w:r w:rsidR="00053588" w:rsidRPr="00D972CF">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D972CF">
        <w:rPr>
          <w:rFonts w:ascii="Garamond" w:hAnsi="Garamond"/>
          <w:b/>
          <w:sz w:val="22"/>
          <w:szCs w:val="22"/>
          <w:lang w:val="x-none" w:eastAsia="x-none"/>
        </w:rPr>
        <w:t>smluvní strany</w:t>
      </w:r>
      <w:r w:rsidR="00053588" w:rsidRPr="00D972CF">
        <w:rPr>
          <w:rFonts w:ascii="Garamond" w:hAnsi="Garamond"/>
          <w:sz w:val="22"/>
          <w:szCs w:val="22"/>
          <w:lang w:val="x-none" w:eastAsia="x-none"/>
        </w:rPr>
        <w:t xml:space="preserve"> písemně informovat.</w:t>
      </w:r>
    </w:p>
    <w:p w14:paraId="39E4DF6E" w14:textId="77777777" w:rsidR="00452942" w:rsidRPr="00D972CF" w:rsidRDefault="00452942" w:rsidP="00452942">
      <w:pPr>
        <w:ind w:left="705" w:hanging="705"/>
        <w:jc w:val="both"/>
        <w:rPr>
          <w:rFonts w:ascii="Garamond" w:hAnsi="Garamond"/>
          <w:sz w:val="22"/>
          <w:szCs w:val="22"/>
          <w:lang w:val="x-none" w:eastAsia="x-none"/>
        </w:rPr>
      </w:pPr>
    </w:p>
    <w:p w14:paraId="1C5C4180" w14:textId="77777777" w:rsidR="000B20F2" w:rsidRPr="00D972CF" w:rsidRDefault="000B20F2" w:rsidP="00452942">
      <w:pPr>
        <w:ind w:left="705" w:hanging="705"/>
        <w:jc w:val="both"/>
        <w:rPr>
          <w:rFonts w:ascii="Garamond" w:hAnsi="Garamond"/>
          <w:sz w:val="22"/>
          <w:szCs w:val="22"/>
          <w:lang w:val="x-none" w:eastAsia="x-none"/>
        </w:rPr>
      </w:pPr>
    </w:p>
    <w:p w14:paraId="1A498A5E" w14:textId="77777777" w:rsidR="00621297" w:rsidRPr="00D972CF" w:rsidRDefault="00452942" w:rsidP="00621297">
      <w:pPr>
        <w:jc w:val="center"/>
        <w:rPr>
          <w:rFonts w:ascii="Garamond" w:hAnsi="Garamond"/>
          <w:b/>
          <w:sz w:val="22"/>
          <w:szCs w:val="22"/>
        </w:rPr>
      </w:pPr>
      <w:r w:rsidRPr="00D972CF">
        <w:rPr>
          <w:rFonts w:ascii="Garamond" w:hAnsi="Garamond"/>
          <w:b/>
          <w:sz w:val="22"/>
          <w:szCs w:val="22"/>
        </w:rPr>
        <w:t>X</w:t>
      </w:r>
      <w:r w:rsidR="006C3316" w:rsidRPr="00D972CF">
        <w:rPr>
          <w:rFonts w:ascii="Garamond" w:hAnsi="Garamond"/>
          <w:b/>
          <w:sz w:val="22"/>
          <w:szCs w:val="22"/>
        </w:rPr>
        <w:t>I</w:t>
      </w:r>
      <w:r w:rsidRPr="00D972CF">
        <w:rPr>
          <w:rFonts w:ascii="Garamond" w:hAnsi="Garamond"/>
          <w:b/>
          <w:sz w:val="22"/>
          <w:szCs w:val="22"/>
        </w:rPr>
        <w:t>V</w:t>
      </w:r>
      <w:r w:rsidR="00062AA1" w:rsidRPr="00D972CF">
        <w:rPr>
          <w:rFonts w:ascii="Garamond" w:hAnsi="Garamond"/>
          <w:b/>
          <w:sz w:val="22"/>
          <w:szCs w:val="22"/>
        </w:rPr>
        <w:t xml:space="preserve">. </w:t>
      </w:r>
      <w:r w:rsidR="006C3316" w:rsidRPr="00D972CF">
        <w:rPr>
          <w:rFonts w:ascii="Garamond" w:hAnsi="Garamond"/>
          <w:b/>
          <w:sz w:val="22"/>
          <w:szCs w:val="22"/>
        </w:rPr>
        <w:t>Další</w:t>
      </w:r>
      <w:r w:rsidR="00062AA1" w:rsidRPr="00D972CF">
        <w:rPr>
          <w:rFonts w:ascii="Garamond" w:hAnsi="Garamond"/>
          <w:b/>
          <w:sz w:val="22"/>
          <w:szCs w:val="22"/>
        </w:rPr>
        <w:t xml:space="preserve"> ujednání</w:t>
      </w:r>
    </w:p>
    <w:p w14:paraId="124DFAD6" w14:textId="77777777" w:rsidR="00621297" w:rsidRPr="00D972CF" w:rsidRDefault="00621297" w:rsidP="00621297">
      <w:pPr>
        <w:jc w:val="both"/>
        <w:rPr>
          <w:rFonts w:ascii="Garamond" w:hAnsi="Garamond"/>
          <w:b/>
          <w:sz w:val="22"/>
          <w:szCs w:val="22"/>
        </w:rPr>
      </w:pPr>
    </w:p>
    <w:p w14:paraId="549CB08B"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14.1.    </w:t>
      </w:r>
      <w:r w:rsidR="00062AA1" w:rsidRPr="00D972CF">
        <w:rPr>
          <w:rFonts w:ascii="Garamond" w:hAnsi="Garamond"/>
          <w:sz w:val="22"/>
          <w:szCs w:val="22"/>
        </w:rPr>
        <w:t>Zhotovitel výslovně souhlasí s tím, aby tato Smlouva včetně jejich případných změn byla vedena v</w:t>
      </w:r>
      <w:r w:rsidRPr="00D972CF">
        <w:rPr>
          <w:rFonts w:ascii="Garamond" w:hAnsi="Garamond"/>
          <w:sz w:val="22"/>
          <w:szCs w:val="22"/>
        </w:rPr>
        <w:t xml:space="preserve"> evidenci </w:t>
      </w:r>
      <w:r w:rsidR="00062AA1" w:rsidRPr="00D972CF">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1A2DA54E" w14:textId="77777777" w:rsidR="00621297" w:rsidRPr="00D972CF" w:rsidRDefault="00621297" w:rsidP="00621297">
      <w:pPr>
        <w:jc w:val="both"/>
        <w:rPr>
          <w:rFonts w:ascii="Garamond" w:hAnsi="Garamond"/>
          <w:sz w:val="22"/>
          <w:szCs w:val="22"/>
        </w:rPr>
      </w:pPr>
    </w:p>
    <w:p w14:paraId="642B6EE3"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14.2.     </w:t>
      </w:r>
      <w:r w:rsidR="006C3316" w:rsidRPr="00D972CF">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D972CF">
          <w:rPr>
            <w:rStyle w:val="Hypertextovodkaz"/>
            <w:rFonts w:ascii="Garamond" w:hAnsi="Garamond"/>
            <w:color w:val="auto"/>
            <w:szCs w:val="22"/>
          </w:rPr>
          <w:t>https://www.ksusk.cz/zasady-ochrany-osobnich-udaju/</w:t>
        </w:r>
      </w:hyperlink>
      <w:r w:rsidR="006C3316" w:rsidRPr="00D972CF">
        <w:rPr>
          <w:rFonts w:ascii="Garamond" w:hAnsi="Garamond"/>
          <w:sz w:val="22"/>
          <w:szCs w:val="22"/>
        </w:rPr>
        <w:t>. Poskytnutí osobních údajů zhotovitele je požadováno z důvodu, že jsou tyto nezbytné pro plnění závazků objednatele, případně jejich poskytnutí vyžaduje zákon.</w:t>
      </w:r>
    </w:p>
    <w:p w14:paraId="7149D43A" w14:textId="77777777" w:rsidR="00621297" w:rsidRPr="00D972CF" w:rsidRDefault="00621297" w:rsidP="00621297">
      <w:pPr>
        <w:jc w:val="both"/>
        <w:rPr>
          <w:rFonts w:ascii="Garamond" w:hAnsi="Garamond"/>
          <w:sz w:val="22"/>
          <w:szCs w:val="22"/>
        </w:rPr>
      </w:pPr>
    </w:p>
    <w:p w14:paraId="385FA623" w14:textId="77777777" w:rsidR="000B20F2" w:rsidRPr="00D972CF" w:rsidRDefault="000B20F2" w:rsidP="00621297">
      <w:pPr>
        <w:jc w:val="both"/>
        <w:rPr>
          <w:rFonts w:ascii="Garamond" w:hAnsi="Garamond"/>
          <w:sz w:val="22"/>
          <w:szCs w:val="22"/>
        </w:rPr>
      </w:pPr>
    </w:p>
    <w:p w14:paraId="48756A4D" w14:textId="77777777" w:rsidR="00621297" w:rsidRPr="00D972CF" w:rsidRDefault="00621297" w:rsidP="00621297">
      <w:pPr>
        <w:jc w:val="center"/>
        <w:rPr>
          <w:rFonts w:ascii="Garamond" w:hAnsi="Garamond"/>
          <w:b/>
          <w:sz w:val="22"/>
          <w:szCs w:val="22"/>
        </w:rPr>
      </w:pPr>
      <w:r w:rsidRPr="00D972CF">
        <w:rPr>
          <w:rFonts w:ascii="Garamond" w:hAnsi="Garamond"/>
          <w:b/>
          <w:sz w:val="22"/>
          <w:szCs w:val="22"/>
        </w:rPr>
        <w:lastRenderedPageBreak/>
        <w:t>X</w:t>
      </w:r>
      <w:r w:rsidR="00452942" w:rsidRPr="00D972CF">
        <w:rPr>
          <w:rFonts w:ascii="Garamond" w:hAnsi="Garamond"/>
          <w:b/>
          <w:sz w:val="22"/>
          <w:szCs w:val="22"/>
        </w:rPr>
        <w:t>V</w:t>
      </w:r>
      <w:r w:rsidR="00DF6323" w:rsidRPr="00D972CF">
        <w:rPr>
          <w:rFonts w:ascii="Garamond" w:hAnsi="Garamond"/>
          <w:b/>
          <w:sz w:val="22"/>
          <w:szCs w:val="22"/>
        </w:rPr>
        <w:t>. Závěrečná ustanovení</w:t>
      </w:r>
    </w:p>
    <w:p w14:paraId="5B7BE0CA" w14:textId="77777777" w:rsidR="00621297" w:rsidRPr="00D972CF" w:rsidRDefault="00621297" w:rsidP="00621297">
      <w:pPr>
        <w:jc w:val="center"/>
        <w:rPr>
          <w:rFonts w:ascii="Garamond" w:hAnsi="Garamond"/>
          <w:b/>
          <w:sz w:val="22"/>
          <w:szCs w:val="22"/>
        </w:rPr>
      </w:pPr>
    </w:p>
    <w:p w14:paraId="3A6B96E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15.1.</w:t>
      </w:r>
      <w:r w:rsidRPr="00D972CF">
        <w:rPr>
          <w:rFonts w:ascii="Garamond" w:hAnsi="Garamond"/>
          <w:sz w:val="22"/>
          <w:szCs w:val="22"/>
        </w:rPr>
        <w:tab/>
      </w:r>
      <w:r w:rsidR="007C2BEF" w:rsidRPr="00D972CF">
        <w:rPr>
          <w:rFonts w:ascii="Garamond" w:hAnsi="Garamond"/>
          <w:sz w:val="22"/>
          <w:szCs w:val="22"/>
        </w:rPr>
        <w:t xml:space="preserve">Zhotovitel na sebe v souladu s § 1765 odst. 2 občanského zákoníku výslovně přebírá nebezpečí </w:t>
      </w:r>
      <w:proofErr w:type="gramStart"/>
      <w:r w:rsidR="007C2BEF" w:rsidRPr="00D972CF">
        <w:rPr>
          <w:rFonts w:ascii="Garamond" w:hAnsi="Garamond"/>
          <w:sz w:val="22"/>
          <w:szCs w:val="22"/>
        </w:rPr>
        <w:t>změny</w:t>
      </w:r>
      <w:r w:rsidR="00801289" w:rsidRPr="00D972CF">
        <w:rPr>
          <w:rFonts w:ascii="Garamond" w:hAnsi="Garamond"/>
          <w:sz w:val="22"/>
          <w:szCs w:val="22"/>
        </w:rPr>
        <w:t xml:space="preserve"> </w:t>
      </w:r>
      <w:r w:rsidRPr="00D972CF">
        <w:rPr>
          <w:rFonts w:ascii="Garamond" w:hAnsi="Garamond"/>
          <w:sz w:val="22"/>
          <w:szCs w:val="22"/>
        </w:rPr>
        <w:t xml:space="preserve"> </w:t>
      </w:r>
      <w:r w:rsidR="00801289" w:rsidRPr="00D972CF">
        <w:rPr>
          <w:rFonts w:ascii="Garamond" w:hAnsi="Garamond"/>
          <w:sz w:val="22"/>
          <w:szCs w:val="22"/>
        </w:rPr>
        <w:t>o</w:t>
      </w:r>
      <w:r w:rsidR="007C2BEF" w:rsidRPr="00D972CF">
        <w:rPr>
          <w:rFonts w:ascii="Garamond" w:hAnsi="Garamond"/>
          <w:sz w:val="22"/>
          <w:szCs w:val="22"/>
        </w:rPr>
        <w:t>kolností</w:t>
      </w:r>
      <w:proofErr w:type="gramEnd"/>
      <w:r w:rsidR="007C2BEF" w:rsidRPr="00D972CF">
        <w:rPr>
          <w:rFonts w:ascii="Garamond" w:hAnsi="Garamond"/>
          <w:sz w:val="22"/>
          <w:szCs w:val="22"/>
        </w:rPr>
        <w:t>.</w:t>
      </w:r>
    </w:p>
    <w:p w14:paraId="4C88D683"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15.2.</w:t>
      </w:r>
      <w:r w:rsidRPr="00D972CF">
        <w:rPr>
          <w:rFonts w:ascii="Garamond" w:hAnsi="Garamond"/>
          <w:sz w:val="22"/>
          <w:szCs w:val="22"/>
        </w:rPr>
        <w:tab/>
      </w:r>
      <w:r w:rsidR="007C2BEF" w:rsidRPr="00D972CF">
        <w:rPr>
          <w:rFonts w:ascii="Garamond" w:hAnsi="Garamond"/>
          <w:sz w:val="22"/>
          <w:szCs w:val="22"/>
        </w:rPr>
        <w:t>Smluvní strany se dohodly, že v případě zániku právního vztahu založeného touto smlouvou zůstávají</w:t>
      </w:r>
      <w:r w:rsidR="00801289" w:rsidRPr="00D972CF">
        <w:rPr>
          <w:rFonts w:ascii="Garamond" w:hAnsi="Garamond"/>
          <w:sz w:val="22"/>
          <w:szCs w:val="22"/>
        </w:rPr>
        <w:t xml:space="preserve"> </w:t>
      </w:r>
      <w:r w:rsidR="007C2BEF" w:rsidRPr="00D972CF">
        <w:rPr>
          <w:rFonts w:ascii="Garamond" w:hAnsi="Garamond"/>
          <w:sz w:val="22"/>
          <w:szCs w:val="22"/>
        </w:rPr>
        <w:t>v platnosti a účinnosti i nadále ustanovení, z jejichž povahy vyplývá, že mají zůstat nedotčena zánikem právního vztahu založeného touto smlouvou.</w:t>
      </w:r>
    </w:p>
    <w:p w14:paraId="389A3B1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15.3.</w:t>
      </w:r>
      <w:r w:rsidRPr="00D972CF">
        <w:rPr>
          <w:rFonts w:ascii="Garamond" w:hAnsi="Garamond"/>
          <w:sz w:val="22"/>
          <w:szCs w:val="22"/>
        </w:rPr>
        <w:tab/>
      </w:r>
      <w:r w:rsidR="00607301" w:rsidRPr="00D972CF">
        <w:rPr>
          <w:rFonts w:ascii="Garamond" w:hAnsi="Garamond"/>
          <w:sz w:val="22"/>
          <w:szCs w:val="22"/>
        </w:rPr>
        <w:t>Smlouva je vyhotovena ve formě elektronického originálu s elektronickými podpisy oprávněných osob smluvních stran.</w:t>
      </w:r>
    </w:p>
    <w:p w14:paraId="0FD93FCA"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15.4.</w:t>
      </w:r>
      <w:r w:rsidRPr="00D972CF">
        <w:rPr>
          <w:rFonts w:ascii="Garamond" w:hAnsi="Garamond"/>
          <w:sz w:val="22"/>
          <w:szCs w:val="22"/>
        </w:rPr>
        <w:tab/>
      </w:r>
      <w:r w:rsidR="007C2BEF" w:rsidRPr="00D972CF">
        <w:rPr>
          <w:rFonts w:ascii="Garamond" w:hAnsi="Garamond"/>
          <w:sz w:val="22"/>
          <w:szCs w:val="22"/>
        </w:rPr>
        <w:t>V případě neplatnosti nebo neúčinnosti některého ustanovení této smlouvy nebudou dotčena ostatní</w:t>
      </w:r>
      <w:r w:rsidR="00801289" w:rsidRPr="00D972CF">
        <w:rPr>
          <w:rFonts w:ascii="Garamond" w:hAnsi="Garamond"/>
          <w:sz w:val="22"/>
          <w:szCs w:val="22"/>
        </w:rPr>
        <w:t xml:space="preserve"> </w:t>
      </w:r>
      <w:r w:rsidR="007C2BEF" w:rsidRPr="00D972CF">
        <w:rPr>
          <w:rFonts w:ascii="Garamond" w:hAnsi="Garamond"/>
          <w:sz w:val="22"/>
          <w:szCs w:val="22"/>
        </w:rPr>
        <w:t>ustanovení této smlouvy.</w:t>
      </w:r>
    </w:p>
    <w:p w14:paraId="1C70F3D7"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15.5.</w:t>
      </w:r>
      <w:r w:rsidRPr="00D972CF">
        <w:rPr>
          <w:rFonts w:ascii="Garamond" w:hAnsi="Garamond"/>
          <w:sz w:val="22"/>
          <w:szCs w:val="22"/>
        </w:rPr>
        <w:tab/>
      </w:r>
      <w:r w:rsidR="007C2BEF" w:rsidRPr="00D972CF">
        <w:rPr>
          <w:rFonts w:ascii="Garamond" w:hAnsi="Garamond"/>
          <w:sz w:val="22"/>
          <w:szCs w:val="22"/>
        </w:rPr>
        <w:t>Případné spory vzniklé z této smlouvy budou řešeny podle platné právní úpravy věcně a místně příslušnými</w:t>
      </w:r>
      <w:r w:rsidR="00801289" w:rsidRPr="00D972CF">
        <w:rPr>
          <w:rFonts w:ascii="Garamond" w:hAnsi="Garamond"/>
          <w:sz w:val="22"/>
          <w:szCs w:val="22"/>
        </w:rPr>
        <w:t xml:space="preserve"> </w:t>
      </w:r>
      <w:r w:rsidR="007C2BEF" w:rsidRPr="00D972CF">
        <w:rPr>
          <w:rFonts w:ascii="Garamond" w:hAnsi="Garamond"/>
          <w:sz w:val="22"/>
          <w:szCs w:val="22"/>
        </w:rPr>
        <w:t>orgány České republiky.</w:t>
      </w:r>
    </w:p>
    <w:p w14:paraId="34472F3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15.6.</w:t>
      </w:r>
      <w:r w:rsidRPr="00D972CF">
        <w:rPr>
          <w:rFonts w:ascii="Garamond" w:hAnsi="Garamond"/>
          <w:sz w:val="22"/>
          <w:szCs w:val="22"/>
        </w:rPr>
        <w:tab/>
      </w:r>
      <w:r w:rsidR="007C2BEF" w:rsidRPr="00D972CF">
        <w:rPr>
          <w:rFonts w:ascii="Garamond" w:hAnsi="Garamond"/>
          <w:sz w:val="22"/>
          <w:szCs w:val="22"/>
        </w:rPr>
        <w:t>Smluvní strany této smlouvy se dohodly, že právní vztahy založené touto smlouvou se budou řídit právním</w:t>
      </w:r>
      <w:r w:rsidR="00801289" w:rsidRPr="00D972CF">
        <w:rPr>
          <w:rFonts w:ascii="Garamond" w:hAnsi="Garamond"/>
          <w:sz w:val="22"/>
          <w:szCs w:val="22"/>
        </w:rPr>
        <w:t xml:space="preserve"> </w:t>
      </w:r>
      <w:r w:rsidR="007C2BEF" w:rsidRPr="00D972CF">
        <w:rPr>
          <w:rFonts w:ascii="Garamond" w:hAnsi="Garamond"/>
          <w:sz w:val="22"/>
          <w:szCs w:val="22"/>
        </w:rPr>
        <w:t>řádem České republiky.</w:t>
      </w:r>
    </w:p>
    <w:p w14:paraId="29EAF59F"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15.7.</w:t>
      </w:r>
      <w:r w:rsidRPr="00D972CF">
        <w:rPr>
          <w:rFonts w:ascii="Garamond" w:hAnsi="Garamond"/>
          <w:sz w:val="22"/>
          <w:szCs w:val="22"/>
        </w:rPr>
        <w:tab/>
      </w:r>
      <w:r w:rsidR="007C2BEF" w:rsidRPr="00D972CF">
        <w:rPr>
          <w:rFonts w:ascii="Garamond" w:hAnsi="Garamond"/>
          <w:sz w:val="22"/>
          <w:szCs w:val="22"/>
        </w:rPr>
        <w:t>Tuto smlouvu lze měnit, doplňovat a upřesňovat pouze oboustranně odsouhlasenými, písemnými a</w:t>
      </w:r>
      <w:r w:rsidR="000B20F2" w:rsidRPr="00D972CF">
        <w:rPr>
          <w:rFonts w:ascii="Garamond" w:hAnsi="Garamond"/>
          <w:sz w:val="22"/>
          <w:szCs w:val="22"/>
        </w:rPr>
        <w:t> </w:t>
      </w:r>
      <w:r w:rsidR="007C2BEF" w:rsidRPr="00D972CF">
        <w:rPr>
          <w:rFonts w:ascii="Garamond" w:hAnsi="Garamond"/>
          <w:sz w:val="22"/>
          <w:szCs w:val="22"/>
        </w:rPr>
        <w:t>průběžně číslovanými dodatky, podepsanými oprávněnými zástupci obou smluvních stran, které musí být</w:t>
      </w:r>
      <w:r w:rsidR="00801289" w:rsidRPr="00D972CF">
        <w:rPr>
          <w:rFonts w:ascii="Garamond" w:hAnsi="Garamond"/>
          <w:sz w:val="22"/>
          <w:szCs w:val="22"/>
        </w:rPr>
        <w:t xml:space="preserve"> </w:t>
      </w:r>
      <w:r w:rsidR="007C2BEF" w:rsidRPr="00D972CF">
        <w:rPr>
          <w:rFonts w:ascii="Garamond" w:hAnsi="Garamond"/>
          <w:sz w:val="22"/>
          <w:szCs w:val="22"/>
        </w:rPr>
        <w:t>obsaženy na jedné listině.</w:t>
      </w:r>
    </w:p>
    <w:p w14:paraId="35DDA7C9" w14:textId="77777777" w:rsidR="00621297" w:rsidRPr="00D972CF" w:rsidRDefault="00621297" w:rsidP="00621297">
      <w:pPr>
        <w:jc w:val="both"/>
        <w:rPr>
          <w:rFonts w:ascii="Garamond" w:hAnsi="Garamond"/>
          <w:sz w:val="22"/>
          <w:szCs w:val="22"/>
        </w:rPr>
      </w:pPr>
      <w:r w:rsidRPr="00D972CF">
        <w:rPr>
          <w:rFonts w:ascii="Garamond" w:hAnsi="Garamond"/>
          <w:sz w:val="22"/>
          <w:szCs w:val="22"/>
        </w:rPr>
        <w:t>15.8.</w:t>
      </w:r>
      <w:r w:rsidRPr="00D972CF">
        <w:rPr>
          <w:rFonts w:ascii="Garamond" w:hAnsi="Garamond"/>
          <w:sz w:val="22"/>
          <w:szCs w:val="22"/>
        </w:rPr>
        <w:tab/>
      </w:r>
      <w:r w:rsidR="007C2BEF" w:rsidRPr="00D972CF">
        <w:rPr>
          <w:rFonts w:ascii="Garamond" w:hAnsi="Garamond"/>
          <w:sz w:val="22"/>
          <w:szCs w:val="22"/>
        </w:rPr>
        <w:t>Smluvní strany se dohodly, že právní vztahy založené touto smlouvou se řídí občanským zákoníkem.</w:t>
      </w:r>
    </w:p>
    <w:p w14:paraId="137A876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15.9.</w:t>
      </w:r>
      <w:r w:rsidRPr="00D972CF">
        <w:rPr>
          <w:rFonts w:ascii="Garamond" w:hAnsi="Garamond"/>
          <w:sz w:val="22"/>
          <w:szCs w:val="22"/>
        </w:rPr>
        <w:tab/>
      </w:r>
      <w:r w:rsidR="007C2BEF" w:rsidRPr="00D972CF">
        <w:rPr>
          <w:rFonts w:ascii="Garamond" w:hAnsi="Garamond"/>
          <w:sz w:val="22"/>
          <w:szCs w:val="22"/>
        </w:rPr>
        <w:t>Smluvní strany se dohodly na tom, že objednatel je oprávněn si započíst jakoukoliv pohledávku vzniknou</w:t>
      </w:r>
      <w:r w:rsidR="00801289" w:rsidRPr="00D972CF">
        <w:rPr>
          <w:rFonts w:ascii="Garamond" w:hAnsi="Garamond"/>
          <w:sz w:val="22"/>
          <w:szCs w:val="22"/>
        </w:rPr>
        <w:t xml:space="preserve"> </w:t>
      </w:r>
      <w:r w:rsidR="007C2BEF" w:rsidRPr="00D972CF">
        <w:rPr>
          <w:rFonts w:ascii="Garamond" w:hAnsi="Garamond"/>
          <w:sz w:val="22"/>
          <w:szCs w:val="22"/>
        </w:rPr>
        <w:t>na základě nebo v souvislosti s touto smlouvou za zhotovitelem na pohledávku zhotovitele za objednatelem</w:t>
      </w:r>
      <w:r w:rsidR="00801289" w:rsidRPr="00D972CF">
        <w:rPr>
          <w:rFonts w:ascii="Garamond" w:hAnsi="Garamond"/>
          <w:sz w:val="22"/>
          <w:szCs w:val="22"/>
        </w:rPr>
        <w:t xml:space="preserve"> </w:t>
      </w:r>
      <w:r w:rsidR="007C2BEF" w:rsidRPr="00D972CF">
        <w:rPr>
          <w:rFonts w:ascii="Garamond" w:hAnsi="Garamond"/>
          <w:sz w:val="22"/>
          <w:szCs w:val="22"/>
        </w:rPr>
        <w:t>vzniklou na základě nebo v souvislosti s touto smlouvu. Zhotovitel není oprávněn si započíst jakoukoliv</w:t>
      </w:r>
      <w:r w:rsidR="00801289" w:rsidRPr="00D972CF">
        <w:rPr>
          <w:rFonts w:ascii="Garamond" w:hAnsi="Garamond"/>
          <w:sz w:val="22"/>
          <w:szCs w:val="22"/>
        </w:rPr>
        <w:t xml:space="preserve"> </w:t>
      </w:r>
      <w:r w:rsidR="007C2BEF" w:rsidRPr="00D972CF">
        <w:rPr>
          <w:rFonts w:ascii="Garamond" w:hAnsi="Garamond"/>
          <w:sz w:val="22"/>
          <w:szCs w:val="22"/>
        </w:rPr>
        <w:t>pohledávku za objednatelem vůči pohledávce objednatele za zhotovitelem, která vznikla na základě nebo</w:t>
      </w:r>
      <w:r w:rsidR="00801289" w:rsidRPr="00D972CF">
        <w:rPr>
          <w:rFonts w:ascii="Garamond" w:hAnsi="Garamond"/>
          <w:sz w:val="22"/>
          <w:szCs w:val="22"/>
        </w:rPr>
        <w:t xml:space="preserve"> </w:t>
      </w:r>
      <w:r w:rsidR="007C2BEF" w:rsidRPr="00D972CF">
        <w:rPr>
          <w:rFonts w:ascii="Garamond" w:hAnsi="Garamond"/>
          <w:sz w:val="22"/>
          <w:szCs w:val="22"/>
        </w:rPr>
        <w:t xml:space="preserve">v souvislosti s touto smlouvou. </w:t>
      </w:r>
    </w:p>
    <w:p w14:paraId="5EA8B1BC" w14:textId="77777777" w:rsidR="007C2BEF" w:rsidRPr="00D972CF" w:rsidRDefault="00621297" w:rsidP="00621297">
      <w:pPr>
        <w:ind w:left="705" w:hanging="705"/>
        <w:jc w:val="both"/>
        <w:rPr>
          <w:rFonts w:ascii="Garamond" w:hAnsi="Garamond"/>
          <w:sz w:val="22"/>
          <w:szCs w:val="22"/>
        </w:rPr>
      </w:pPr>
      <w:r w:rsidRPr="00D972CF">
        <w:rPr>
          <w:rFonts w:ascii="Garamond" w:hAnsi="Garamond"/>
          <w:sz w:val="22"/>
          <w:szCs w:val="22"/>
        </w:rPr>
        <w:t>15.10.</w:t>
      </w:r>
      <w:r w:rsidRPr="00D972CF">
        <w:rPr>
          <w:rFonts w:ascii="Garamond" w:hAnsi="Garamond"/>
          <w:sz w:val="22"/>
          <w:szCs w:val="22"/>
        </w:rPr>
        <w:tab/>
      </w:r>
      <w:r w:rsidR="007C2BEF" w:rsidRPr="00D972CF">
        <w:rPr>
          <w:rFonts w:ascii="Garamond" w:hAnsi="Garamond"/>
          <w:sz w:val="22"/>
          <w:szCs w:val="22"/>
        </w:rPr>
        <w:t>Obě smluvní strany potvrzují autentičnost této smlouvy a prohlašují, že si smlouvu přečetly, s</w:t>
      </w:r>
      <w:r w:rsidR="00801289" w:rsidRPr="00D972CF">
        <w:rPr>
          <w:rFonts w:ascii="Garamond" w:hAnsi="Garamond"/>
          <w:sz w:val="22"/>
          <w:szCs w:val="22"/>
        </w:rPr>
        <w:t> </w:t>
      </w:r>
      <w:r w:rsidR="007C2BEF" w:rsidRPr="00D972CF">
        <w:rPr>
          <w:rFonts w:ascii="Garamond" w:hAnsi="Garamond"/>
          <w:sz w:val="22"/>
          <w:szCs w:val="22"/>
        </w:rPr>
        <w:t>jejím</w:t>
      </w:r>
      <w:r w:rsidR="00801289" w:rsidRPr="00D972CF">
        <w:rPr>
          <w:rFonts w:ascii="Garamond" w:hAnsi="Garamond"/>
          <w:sz w:val="22"/>
          <w:szCs w:val="22"/>
        </w:rPr>
        <w:t xml:space="preserve"> </w:t>
      </w:r>
      <w:r w:rsidR="007C2BEF" w:rsidRPr="00D972CF">
        <w:rPr>
          <w:rFonts w:ascii="Garamond" w:hAnsi="Garamond"/>
          <w:sz w:val="22"/>
          <w:szCs w:val="22"/>
        </w:rPr>
        <w:t>obsahem souhlasí, že smlouva byla sepsána na základě pravdivých údajů, z jejich pravé a svobodné vůle a</w:t>
      </w:r>
      <w:r w:rsidR="00801289" w:rsidRPr="00D972CF">
        <w:rPr>
          <w:rFonts w:ascii="Garamond" w:hAnsi="Garamond"/>
          <w:sz w:val="22"/>
          <w:szCs w:val="22"/>
        </w:rPr>
        <w:t xml:space="preserve"> </w:t>
      </w:r>
      <w:r w:rsidR="007C2BEF" w:rsidRPr="00D972CF">
        <w:rPr>
          <w:rFonts w:ascii="Garamond" w:hAnsi="Garamond"/>
          <w:sz w:val="22"/>
          <w:szCs w:val="22"/>
        </w:rPr>
        <w:t>nebyla uzavřena v tísni ani za jinak jednostranně nevýhodných podmínek, což stvrzují svým podpisem, resp.</w:t>
      </w:r>
      <w:r w:rsidR="000B20F2" w:rsidRPr="00D972CF">
        <w:rPr>
          <w:rFonts w:ascii="Garamond" w:hAnsi="Garamond"/>
          <w:sz w:val="22"/>
          <w:szCs w:val="22"/>
        </w:rPr>
        <w:t> </w:t>
      </w:r>
      <w:r w:rsidR="007C2BEF" w:rsidRPr="00D972CF">
        <w:rPr>
          <w:rFonts w:ascii="Garamond" w:hAnsi="Garamond"/>
          <w:sz w:val="22"/>
          <w:szCs w:val="22"/>
        </w:rPr>
        <w:t>podpisem svého oprávněného zástupce.</w:t>
      </w:r>
    </w:p>
    <w:p w14:paraId="08B77229" w14:textId="2C66728E" w:rsidR="00DF6323" w:rsidRDefault="00DF6323" w:rsidP="006A7A78">
      <w:pPr>
        <w:ind w:left="705" w:hanging="705"/>
        <w:jc w:val="both"/>
        <w:rPr>
          <w:rFonts w:ascii="Garamond" w:hAnsi="Garamond"/>
          <w:sz w:val="22"/>
          <w:szCs w:val="22"/>
        </w:rPr>
      </w:pPr>
    </w:p>
    <w:p w14:paraId="71457039" w14:textId="0FEF3538" w:rsidR="009F01CE" w:rsidRDefault="009F01CE" w:rsidP="006A7A78">
      <w:pPr>
        <w:ind w:left="705" w:hanging="705"/>
        <w:jc w:val="both"/>
        <w:rPr>
          <w:rFonts w:ascii="Garamond" w:hAnsi="Garamond"/>
          <w:sz w:val="22"/>
          <w:szCs w:val="22"/>
        </w:rPr>
      </w:pPr>
    </w:p>
    <w:p w14:paraId="66D95838" w14:textId="77777777" w:rsidR="009F01CE" w:rsidRPr="00D972CF" w:rsidRDefault="009F01CE" w:rsidP="006A7A78">
      <w:pPr>
        <w:ind w:left="705" w:hanging="705"/>
        <w:jc w:val="both"/>
        <w:rPr>
          <w:rFonts w:ascii="Garamond" w:hAnsi="Garamond"/>
          <w:sz w:val="22"/>
          <w:szCs w:val="22"/>
        </w:rPr>
      </w:pPr>
    </w:p>
    <w:p w14:paraId="00A341DA"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Přílohy uložené v písemné podobě u zadavatele: </w:t>
      </w:r>
    </w:p>
    <w:p w14:paraId="1221E918" w14:textId="0357F670"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a) Zadávací </w:t>
      </w:r>
      <w:r w:rsidR="00DD0127" w:rsidRPr="00D972CF">
        <w:rPr>
          <w:rFonts w:ascii="Garamond" w:hAnsi="Garamond"/>
          <w:sz w:val="22"/>
          <w:szCs w:val="22"/>
          <w:lang w:eastAsia="x-none"/>
        </w:rPr>
        <w:t>řízení č. ……/MR/202</w:t>
      </w:r>
      <w:r w:rsidR="00123C9A">
        <w:rPr>
          <w:rFonts w:ascii="Garamond" w:hAnsi="Garamond"/>
          <w:sz w:val="22"/>
          <w:szCs w:val="22"/>
          <w:lang w:eastAsia="x-none"/>
        </w:rPr>
        <w:t>3</w:t>
      </w:r>
    </w:p>
    <w:p w14:paraId="39F7E73B"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b) Zadávací dokumentace (včetně všech příloh)</w:t>
      </w:r>
    </w:p>
    <w:p w14:paraId="766E9989"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c) Nabídka zhotovitele (včetně položkové kalkulace)</w:t>
      </w:r>
    </w:p>
    <w:p w14:paraId="0C050FDD" w14:textId="77777777" w:rsidR="00303E17" w:rsidRPr="00D972CF" w:rsidRDefault="00303E17" w:rsidP="00303E17">
      <w:pPr>
        <w:ind w:left="1068"/>
        <w:jc w:val="both"/>
        <w:rPr>
          <w:rFonts w:ascii="Garamond" w:hAnsi="Garamond"/>
          <w:i/>
          <w:iCs/>
          <w:sz w:val="22"/>
        </w:rPr>
      </w:pPr>
    </w:p>
    <w:p w14:paraId="393E44C3" w14:textId="77777777" w:rsidR="00C82C8F" w:rsidRPr="00D972CF" w:rsidRDefault="00C82C8F" w:rsidP="00C82C8F">
      <w:pPr>
        <w:jc w:val="both"/>
        <w:rPr>
          <w:rFonts w:ascii="Garamond" w:hAnsi="Garamond"/>
          <w:i/>
          <w:iCs/>
          <w:sz w:val="22"/>
        </w:rPr>
      </w:pPr>
    </w:p>
    <w:p w14:paraId="24E0BE83" w14:textId="77777777" w:rsidR="000B20F2" w:rsidRPr="00D972CF" w:rsidRDefault="000C6B2C" w:rsidP="007269E6">
      <w:pPr>
        <w:jc w:val="both"/>
        <w:rPr>
          <w:rFonts w:ascii="Garamond" w:hAnsi="Garamond"/>
        </w:rPr>
      </w:pPr>
      <w:r w:rsidRPr="00D972CF">
        <w:rPr>
          <w:rFonts w:ascii="Garamond" w:hAnsi="Garamond"/>
        </w:rPr>
        <w:t xml:space="preserve">           </w:t>
      </w:r>
    </w:p>
    <w:p w14:paraId="5CF980FA" w14:textId="77777777" w:rsidR="000B20F2" w:rsidRPr="00D972CF" w:rsidRDefault="000B20F2" w:rsidP="007269E6">
      <w:pPr>
        <w:jc w:val="both"/>
        <w:rPr>
          <w:rFonts w:ascii="Garamond" w:hAnsi="Garamond"/>
        </w:rPr>
      </w:pPr>
    </w:p>
    <w:p w14:paraId="6AD5EB68" w14:textId="77777777" w:rsidR="007269E6" w:rsidRPr="00D972CF" w:rsidRDefault="000C6B2C" w:rsidP="007269E6">
      <w:pPr>
        <w:jc w:val="both"/>
        <w:rPr>
          <w:rFonts w:ascii="Garamond" w:hAnsi="Garamond"/>
          <w:sz w:val="22"/>
        </w:rPr>
      </w:pPr>
      <w:r w:rsidRPr="00D972CF">
        <w:rPr>
          <w:rFonts w:ascii="Garamond" w:hAnsi="Garamond"/>
        </w:rPr>
        <w:t xml:space="preserve"> </w:t>
      </w:r>
    </w:p>
    <w:p w14:paraId="2BB4E6E6" w14:textId="77777777" w:rsidR="007C2BEF" w:rsidRPr="00D972CF" w:rsidDel="007C2BEF" w:rsidRDefault="007269E6" w:rsidP="007C2BEF">
      <w:pPr>
        <w:ind w:left="720" w:hanging="720"/>
        <w:jc w:val="both"/>
        <w:rPr>
          <w:rFonts w:ascii="Garamond" w:hAnsi="Garamond"/>
          <w:sz w:val="22"/>
        </w:rPr>
      </w:pPr>
      <w:r w:rsidRPr="00D972CF">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D972CF" w:rsidRPr="00D972CF" w14:paraId="7B5B1B8D" w14:textId="77777777" w:rsidTr="00782757">
        <w:tc>
          <w:tcPr>
            <w:tcW w:w="5030" w:type="dxa"/>
            <w:shd w:val="clear" w:color="auto" w:fill="auto"/>
          </w:tcPr>
          <w:p w14:paraId="560AD19B" w14:textId="77777777" w:rsidR="007C2BEF" w:rsidRPr="00D972CF" w:rsidRDefault="000B20F2" w:rsidP="00782757">
            <w:pPr>
              <w:ind w:left="720" w:hanging="720"/>
              <w:jc w:val="both"/>
              <w:rPr>
                <w:rFonts w:ascii="Garamond" w:hAnsi="Garamond"/>
                <w:b/>
                <w:sz w:val="22"/>
              </w:rPr>
            </w:pPr>
            <w:r w:rsidRPr="00D972CF">
              <w:rPr>
                <w:rFonts w:ascii="Garamond" w:hAnsi="Garamond"/>
                <w:sz w:val="22"/>
              </w:rPr>
              <w:t>V Sokolově</w:t>
            </w:r>
          </w:p>
          <w:p w14:paraId="78180F28" w14:textId="77777777" w:rsidR="007C2BEF" w:rsidRPr="00D972CF" w:rsidRDefault="007C2BEF" w:rsidP="00782757">
            <w:pPr>
              <w:jc w:val="both"/>
              <w:rPr>
                <w:rFonts w:ascii="Garamond" w:hAnsi="Garamond"/>
                <w:sz w:val="22"/>
              </w:rPr>
            </w:pPr>
          </w:p>
          <w:p w14:paraId="4E0A684B" w14:textId="77777777" w:rsidR="007C2BEF" w:rsidRPr="00D972CF" w:rsidRDefault="007C2BEF" w:rsidP="00782757">
            <w:pPr>
              <w:jc w:val="both"/>
              <w:rPr>
                <w:rFonts w:ascii="Garamond" w:hAnsi="Garamond"/>
                <w:sz w:val="22"/>
              </w:rPr>
            </w:pPr>
          </w:p>
          <w:p w14:paraId="004FDB58" w14:textId="77777777" w:rsidR="007C2BEF" w:rsidRPr="00D972CF" w:rsidRDefault="007C2BEF" w:rsidP="00782757">
            <w:pPr>
              <w:jc w:val="both"/>
              <w:rPr>
                <w:rFonts w:ascii="Garamond" w:hAnsi="Garamond"/>
                <w:sz w:val="22"/>
              </w:rPr>
            </w:pPr>
          </w:p>
          <w:p w14:paraId="129E6722" w14:textId="77777777" w:rsidR="007C2BEF" w:rsidRPr="00D972CF" w:rsidRDefault="007C2BEF" w:rsidP="00782757">
            <w:pPr>
              <w:jc w:val="both"/>
              <w:rPr>
                <w:rFonts w:ascii="Garamond" w:hAnsi="Garamond"/>
                <w:sz w:val="22"/>
              </w:rPr>
            </w:pPr>
          </w:p>
        </w:tc>
        <w:tc>
          <w:tcPr>
            <w:tcW w:w="5031" w:type="dxa"/>
            <w:shd w:val="clear" w:color="auto" w:fill="auto"/>
          </w:tcPr>
          <w:p w14:paraId="61E7449D" w14:textId="77777777" w:rsidR="007C2BEF" w:rsidRPr="00D972CF" w:rsidRDefault="007C2BEF" w:rsidP="00782757">
            <w:pPr>
              <w:ind w:left="720" w:hanging="720"/>
              <w:jc w:val="both"/>
              <w:rPr>
                <w:rFonts w:ascii="Garamond" w:hAnsi="Garamond"/>
                <w:b/>
                <w:sz w:val="22"/>
              </w:rPr>
            </w:pPr>
            <w:r w:rsidRPr="00D972CF">
              <w:rPr>
                <w:rFonts w:ascii="Garamond" w:hAnsi="Garamond"/>
                <w:sz w:val="22"/>
              </w:rPr>
              <w:t>V…</w:t>
            </w:r>
            <w:proofErr w:type="gramStart"/>
            <w:r w:rsidRPr="00D972CF">
              <w:rPr>
                <w:rFonts w:ascii="Garamond" w:hAnsi="Garamond"/>
                <w:sz w:val="22"/>
              </w:rPr>
              <w:t>…</w:t>
            </w:r>
            <w:r w:rsidR="000B20F2" w:rsidRPr="00D972CF">
              <w:rPr>
                <w:rFonts w:ascii="Garamond" w:hAnsi="Garamond"/>
                <w:sz w:val="22"/>
              </w:rPr>
              <w:t>….</w:t>
            </w:r>
            <w:proofErr w:type="gramEnd"/>
            <w:r w:rsidR="000B20F2" w:rsidRPr="00D972CF">
              <w:rPr>
                <w:rFonts w:ascii="Garamond" w:hAnsi="Garamond"/>
                <w:sz w:val="22"/>
              </w:rPr>
              <w:t>.</w:t>
            </w:r>
            <w:r w:rsidRPr="00D972CF">
              <w:rPr>
                <w:rFonts w:ascii="Garamond" w:hAnsi="Garamond"/>
                <w:sz w:val="22"/>
              </w:rPr>
              <w:t>………</w:t>
            </w:r>
          </w:p>
          <w:p w14:paraId="00402B43" w14:textId="77777777" w:rsidR="007C2BEF" w:rsidRPr="00D972CF" w:rsidRDefault="007C2BEF" w:rsidP="00782757">
            <w:pPr>
              <w:jc w:val="both"/>
              <w:rPr>
                <w:rFonts w:ascii="Garamond" w:hAnsi="Garamond"/>
                <w:sz w:val="22"/>
              </w:rPr>
            </w:pPr>
          </w:p>
          <w:p w14:paraId="38C8686E" w14:textId="77777777" w:rsidR="007C2BEF" w:rsidRPr="00D972CF" w:rsidRDefault="007C2BEF" w:rsidP="00782757">
            <w:pPr>
              <w:jc w:val="both"/>
              <w:rPr>
                <w:rFonts w:ascii="Garamond" w:hAnsi="Garamond"/>
                <w:sz w:val="22"/>
              </w:rPr>
            </w:pPr>
          </w:p>
        </w:tc>
      </w:tr>
      <w:tr w:rsidR="007C2BEF" w:rsidRPr="00D972CF" w14:paraId="64204B75" w14:textId="77777777" w:rsidTr="00782757">
        <w:tc>
          <w:tcPr>
            <w:tcW w:w="5030" w:type="dxa"/>
            <w:shd w:val="clear" w:color="auto" w:fill="auto"/>
          </w:tcPr>
          <w:p w14:paraId="713CE568"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4839CA48" w14:textId="4C00578E" w:rsidR="007C2BEF" w:rsidRPr="00D972CF" w:rsidRDefault="00DD0127" w:rsidP="00782757">
            <w:pPr>
              <w:rPr>
                <w:rFonts w:ascii="Garamond" w:hAnsi="Garamond"/>
                <w:b/>
                <w:sz w:val="22"/>
              </w:rPr>
            </w:pPr>
            <w:r w:rsidRPr="00D972CF">
              <w:rPr>
                <w:rFonts w:ascii="Garamond" w:hAnsi="Garamond"/>
                <w:b/>
                <w:sz w:val="22"/>
              </w:rPr>
              <w:t xml:space="preserve">Ing. </w:t>
            </w:r>
            <w:r w:rsidR="00B574E1">
              <w:rPr>
                <w:rFonts w:ascii="Garamond" w:hAnsi="Garamond"/>
                <w:b/>
                <w:sz w:val="22"/>
              </w:rPr>
              <w:t>Jiří Šlachta</w:t>
            </w:r>
          </w:p>
          <w:p w14:paraId="6C11FD9A" w14:textId="5C3EDAE6" w:rsidR="007C2BEF" w:rsidRPr="00D972CF" w:rsidRDefault="007C2BEF" w:rsidP="00782757">
            <w:pPr>
              <w:rPr>
                <w:rFonts w:ascii="Garamond" w:hAnsi="Garamond"/>
                <w:sz w:val="22"/>
              </w:rPr>
            </w:pPr>
            <w:r w:rsidRPr="00D972CF">
              <w:rPr>
                <w:rFonts w:ascii="Garamond" w:hAnsi="Garamond"/>
                <w:sz w:val="22"/>
              </w:rPr>
              <w:t>ředitel organizace</w:t>
            </w:r>
          </w:p>
          <w:p w14:paraId="093AE7CC" w14:textId="77777777" w:rsidR="007C2BEF" w:rsidRPr="00D972CF" w:rsidRDefault="007C2BEF" w:rsidP="00782757">
            <w:pPr>
              <w:jc w:val="both"/>
              <w:rPr>
                <w:rFonts w:ascii="Garamond" w:hAnsi="Garamond"/>
                <w:sz w:val="22"/>
              </w:rPr>
            </w:pPr>
            <w:r w:rsidRPr="00D972CF">
              <w:rPr>
                <w:rFonts w:ascii="Garamond" w:hAnsi="Garamond"/>
                <w:sz w:val="22"/>
              </w:rPr>
              <w:t>objednatel</w:t>
            </w:r>
          </w:p>
        </w:tc>
        <w:tc>
          <w:tcPr>
            <w:tcW w:w="5031" w:type="dxa"/>
            <w:shd w:val="clear" w:color="auto" w:fill="auto"/>
          </w:tcPr>
          <w:p w14:paraId="33DB317C"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7B063A9C" w14:textId="77777777" w:rsidR="00513F1D" w:rsidRPr="00D972CF" w:rsidRDefault="00513F1D" w:rsidP="00782757">
            <w:pPr>
              <w:jc w:val="both"/>
              <w:rPr>
                <w:rFonts w:ascii="Garamond" w:hAnsi="Garamond"/>
                <w:sz w:val="22"/>
              </w:rPr>
            </w:pPr>
          </w:p>
          <w:p w14:paraId="39036756" w14:textId="77777777" w:rsidR="00513F1D" w:rsidRPr="00D972CF" w:rsidRDefault="00513F1D" w:rsidP="00782757">
            <w:pPr>
              <w:jc w:val="both"/>
              <w:rPr>
                <w:rFonts w:ascii="Garamond" w:hAnsi="Garamond"/>
                <w:sz w:val="22"/>
              </w:rPr>
            </w:pPr>
          </w:p>
          <w:p w14:paraId="52A0210A" w14:textId="77777777" w:rsidR="007C2BEF" w:rsidRPr="00D972CF" w:rsidRDefault="007C2BEF" w:rsidP="00782757">
            <w:pPr>
              <w:jc w:val="both"/>
              <w:rPr>
                <w:rFonts w:ascii="Garamond" w:hAnsi="Garamond"/>
                <w:sz w:val="22"/>
              </w:rPr>
            </w:pPr>
            <w:r w:rsidRPr="00D972CF">
              <w:rPr>
                <w:rFonts w:ascii="Garamond" w:hAnsi="Garamond"/>
                <w:sz w:val="22"/>
              </w:rPr>
              <w:t>zhotovitel</w:t>
            </w:r>
          </w:p>
        </w:tc>
      </w:tr>
    </w:tbl>
    <w:p w14:paraId="45FBA4A4" w14:textId="77777777" w:rsidR="000C6B2C" w:rsidRPr="00D972CF" w:rsidRDefault="000C6B2C" w:rsidP="007C2BEF">
      <w:pPr>
        <w:ind w:left="720" w:hanging="720"/>
        <w:jc w:val="both"/>
        <w:rPr>
          <w:rFonts w:ascii="Garamond" w:hAnsi="Garamond"/>
        </w:rPr>
      </w:pPr>
    </w:p>
    <w:sectPr w:rsidR="000C6B2C" w:rsidRPr="00D972CF"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61008" w14:textId="77777777" w:rsidR="000A63E8" w:rsidRDefault="000A63E8">
      <w:r>
        <w:separator/>
      </w:r>
    </w:p>
  </w:endnote>
  <w:endnote w:type="continuationSeparator" w:id="0">
    <w:p w14:paraId="6D9100F0" w14:textId="77777777" w:rsidR="000A63E8" w:rsidRDefault="000A6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6E755" w14:textId="77777777" w:rsidR="00345C89" w:rsidRDefault="00345C89">
    <w:pPr>
      <w:pStyle w:val="Zpat"/>
    </w:pPr>
    <w:r>
      <w:tab/>
      <w:t xml:space="preserve">- </w:t>
    </w:r>
    <w:r>
      <w:fldChar w:fldCharType="begin"/>
    </w:r>
    <w:r>
      <w:instrText xml:space="preserve"> PAGE </w:instrText>
    </w:r>
    <w:r>
      <w:fldChar w:fldCharType="separate"/>
    </w:r>
    <w:r w:rsidR="009369CD">
      <w:rPr>
        <w:noProof/>
      </w:rPr>
      <w:t>11</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A47C7"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D02AE" w14:textId="77777777" w:rsidR="000A63E8" w:rsidRDefault="000A63E8">
      <w:r>
        <w:separator/>
      </w:r>
    </w:p>
  </w:footnote>
  <w:footnote w:type="continuationSeparator" w:id="0">
    <w:p w14:paraId="68ECFB2D" w14:textId="77777777" w:rsidR="000A63E8" w:rsidRDefault="000A6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858E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61661487">
    <w:abstractNumId w:val="11"/>
  </w:num>
  <w:num w:numId="2" w16cid:durableId="967514165">
    <w:abstractNumId w:val="12"/>
  </w:num>
  <w:num w:numId="3" w16cid:durableId="1303386121">
    <w:abstractNumId w:val="11"/>
  </w:num>
  <w:num w:numId="4" w16cid:durableId="1246189685">
    <w:abstractNumId w:val="14"/>
  </w:num>
  <w:num w:numId="5" w16cid:durableId="928194221">
    <w:abstractNumId w:val="6"/>
  </w:num>
  <w:num w:numId="6" w16cid:durableId="141434268">
    <w:abstractNumId w:val="20"/>
  </w:num>
  <w:num w:numId="7" w16cid:durableId="497499218">
    <w:abstractNumId w:val="16"/>
  </w:num>
  <w:num w:numId="8" w16cid:durableId="1390494712">
    <w:abstractNumId w:val="13"/>
  </w:num>
  <w:num w:numId="9" w16cid:durableId="1953584228">
    <w:abstractNumId w:val="8"/>
  </w:num>
  <w:num w:numId="10" w16cid:durableId="1055816380">
    <w:abstractNumId w:val="18"/>
  </w:num>
  <w:num w:numId="11" w16cid:durableId="412287772">
    <w:abstractNumId w:val="22"/>
  </w:num>
  <w:num w:numId="12" w16cid:durableId="1305350531">
    <w:abstractNumId w:val="19"/>
  </w:num>
  <w:num w:numId="13" w16cid:durableId="67462275">
    <w:abstractNumId w:val="1"/>
  </w:num>
  <w:num w:numId="14" w16cid:durableId="1320311319">
    <w:abstractNumId w:val="9"/>
  </w:num>
  <w:num w:numId="15" w16cid:durableId="316036228">
    <w:abstractNumId w:val="2"/>
  </w:num>
  <w:num w:numId="16" w16cid:durableId="1871869879">
    <w:abstractNumId w:val="24"/>
  </w:num>
  <w:num w:numId="17" w16cid:durableId="644242646">
    <w:abstractNumId w:val="4"/>
  </w:num>
  <w:num w:numId="18" w16cid:durableId="2122065190">
    <w:abstractNumId w:val="5"/>
  </w:num>
  <w:num w:numId="19" w16cid:durableId="1997028158">
    <w:abstractNumId w:val="15"/>
  </w:num>
  <w:num w:numId="20" w16cid:durableId="1171260938">
    <w:abstractNumId w:val="21"/>
  </w:num>
  <w:num w:numId="21" w16cid:durableId="1131554912">
    <w:abstractNumId w:val="23"/>
  </w:num>
  <w:num w:numId="22" w16cid:durableId="541331428">
    <w:abstractNumId w:val="17"/>
  </w:num>
  <w:num w:numId="23" w16cid:durableId="875000276">
    <w:abstractNumId w:val="7"/>
  </w:num>
  <w:num w:numId="24" w16cid:durableId="1765883387">
    <w:abstractNumId w:val="0"/>
  </w:num>
  <w:num w:numId="25" w16cid:durableId="565452416">
    <w:abstractNumId w:val="3"/>
  </w:num>
  <w:num w:numId="26" w16cid:durableId="170921471">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54566"/>
    <w:rsid w:val="00062A1C"/>
    <w:rsid w:val="00062AA1"/>
    <w:rsid w:val="000727BC"/>
    <w:rsid w:val="00076FE9"/>
    <w:rsid w:val="00084434"/>
    <w:rsid w:val="000845B6"/>
    <w:rsid w:val="000929BB"/>
    <w:rsid w:val="000A4A99"/>
    <w:rsid w:val="000A63E8"/>
    <w:rsid w:val="000B20F2"/>
    <w:rsid w:val="000B3DA7"/>
    <w:rsid w:val="000B6F4C"/>
    <w:rsid w:val="000C09AA"/>
    <w:rsid w:val="000C6B2C"/>
    <w:rsid w:val="000F40D5"/>
    <w:rsid w:val="001013D9"/>
    <w:rsid w:val="0010199C"/>
    <w:rsid w:val="001063BB"/>
    <w:rsid w:val="00107AA5"/>
    <w:rsid w:val="001106F4"/>
    <w:rsid w:val="001128DD"/>
    <w:rsid w:val="00123C9A"/>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B3B94"/>
    <w:rsid w:val="001E10FF"/>
    <w:rsid w:val="001F3A82"/>
    <w:rsid w:val="00201C38"/>
    <w:rsid w:val="0020227B"/>
    <w:rsid w:val="00210833"/>
    <w:rsid w:val="00217D89"/>
    <w:rsid w:val="00224231"/>
    <w:rsid w:val="00224E97"/>
    <w:rsid w:val="00226915"/>
    <w:rsid w:val="0022762D"/>
    <w:rsid w:val="00232909"/>
    <w:rsid w:val="00246E97"/>
    <w:rsid w:val="00250DA2"/>
    <w:rsid w:val="00251046"/>
    <w:rsid w:val="00256CC2"/>
    <w:rsid w:val="00261DEA"/>
    <w:rsid w:val="00265030"/>
    <w:rsid w:val="00274AC3"/>
    <w:rsid w:val="00280F40"/>
    <w:rsid w:val="00282B38"/>
    <w:rsid w:val="00296C82"/>
    <w:rsid w:val="002A5D85"/>
    <w:rsid w:val="002B01A2"/>
    <w:rsid w:val="002B394B"/>
    <w:rsid w:val="002B54A2"/>
    <w:rsid w:val="002B6527"/>
    <w:rsid w:val="002B725B"/>
    <w:rsid w:val="002E6251"/>
    <w:rsid w:val="002F02A8"/>
    <w:rsid w:val="00303E17"/>
    <w:rsid w:val="00303FAC"/>
    <w:rsid w:val="003124F7"/>
    <w:rsid w:val="003333EC"/>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70E3"/>
    <w:rsid w:val="004228A5"/>
    <w:rsid w:val="0042345A"/>
    <w:rsid w:val="004357CF"/>
    <w:rsid w:val="00435E80"/>
    <w:rsid w:val="00447736"/>
    <w:rsid w:val="00452942"/>
    <w:rsid w:val="004564BD"/>
    <w:rsid w:val="004625EF"/>
    <w:rsid w:val="00464E6B"/>
    <w:rsid w:val="004736F4"/>
    <w:rsid w:val="00476084"/>
    <w:rsid w:val="0049186C"/>
    <w:rsid w:val="00497849"/>
    <w:rsid w:val="004B1CDC"/>
    <w:rsid w:val="004B6415"/>
    <w:rsid w:val="004C24CF"/>
    <w:rsid w:val="004C7C98"/>
    <w:rsid w:val="004D1A77"/>
    <w:rsid w:val="004D7C6B"/>
    <w:rsid w:val="004F3C36"/>
    <w:rsid w:val="00513F1D"/>
    <w:rsid w:val="0051471D"/>
    <w:rsid w:val="0052666D"/>
    <w:rsid w:val="005366D7"/>
    <w:rsid w:val="00542E12"/>
    <w:rsid w:val="00543F9B"/>
    <w:rsid w:val="00554618"/>
    <w:rsid w:val="005559CC"/>
    <w:rsid w:val="005567BE"/>
    <w:rsid w:val="00571865"/>
    <w:rsid w:val="005762B6"/>
    <w:rsid w:val="00585337"/>
    <w:rsid w:val="005913BC"/>
    <w:rsid w:val="005927C3"/>
    <w:rsid w:val="005A58D0"/>
    <w:rsid w:val="005B58F6"/>
    <w:rsid w:val="005B7C52"/>
    <w:rsid w:val="005C239D"/>
    <w:rsid w:val="005D1C6E"/>
    <w:rsid w:val="005D45F1"/>
    <w:rsid w:val="005D5496"/>
    <w:rsid w:val="005E2B78"/>
    <w:rsid w:val="005E3168"/>
    <w:rsid w:val="005F3D9F"/>
    <w:rsid w:val="005F4B02"/>
    <w:rsid w:val="005F7196"/>
    <w:rsid w:val="00607301"/>
    <w:rsid w:val="00607648"/>
    <w:rsid w:val="00612665"/>
    <w:rsid w:val="00621297"/>
    <w:rsid w:val="00627F52"/>
    <w:rsid w:val="0064052C"/>
    <w:rsid w:val="00641A26"/>
    <w:rsid w:val="006520DA"/>
    <w:rsid w:val="0065464E"/>
    <w:rsid w:val="00661990"/>
    <w:rsid w:val="006735A3"/>
    <w:rsid w:val="006830DD"/>
    <w:rsid w:val="00686335"/>
    <w:rsid w:val="00694010"/>
    <w:rsid w:val="006A6119"/>
    <w:rsid w:val="006A7A78"/>
    <w:rsid w:val="006C3316"/>
    <w:rsid w:val="006E26F3"/>
    <w:rsid w:val="006F06E7"/>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B3E17"/>
    <w:rsid w:val="007B5831"/>
    <w:rsid w:val="007C2BEF"/>
    <w:rsid w:val="007D2F25"/>
    <w:rsid w:val="007D43BC"/>
    <w:rsid w:val="007D4D0F"/>
    <w:rsid w:val="007D4D2C"/>
    <w:rsid w:val="007D7933"/>
    <w:rsid w:val="007F628D"/>
    <w:rsid w:val="00801289"/>
    <w:rsid w:val="008078E6"/>
    <w:rsid w:val="008140A2"/>
    <w:rsid w:val="00816909"/>
    <w:rsid w:val="00835011"/>
    <w:rsid w:val="00850EFD"/>
    <w:rsid w:val="00863DD4"/>
    <w:rsid w:val="0086456F"/>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369CD"/>
    <w:rsid w:val="009443AE"/>
    <w:rsid w:val="00944BB2"/>
    <w:rsid w:val="0095079B"/>
    <w:rsid w:val="00954609"/>
    <w:rsid w:val="00963B92"/>
    <w:rsid w:val="00970DBB"/>
    <w:rsid w:val="009878E0"/>
    <w:rsid w:val="00990141"/>
    <w:rsid w:val="009A2778"/>
    <w:rsid w:val="009A2A0D"/>
    <w:rsid w:val="009D0A36"/>
    <w:rsid w:val="009E46A6"/>
    <w:rsid w:val="009E5E97"/>
    <w:rsid w:val="009F01CE"/>
    <w:rsid w:val="00A0352F"/>
    <w:rsid w:val="00A05784"/>
    <w:rsid w:val="00A06281"/>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574E1"/>
    <w:rsid w:val="00B724B7"/>
    <w:rsid w:val="00B9074C"/>
    <w:rsid w:val="00BC5167"/>
    <w:rsid w:val="00BD0091"/>
    <w:rsid w:val="00BD170B"/>
    <w:rsid w:val="00BD5A6F"/>
    <w:rsid w:val="00BD78BF"/>
    <w:rsid w:val="00BF1783"/>
    <w:rsid w:val="00BF3607"/>
    <w:rsid w:val="00BF4A21"/>
    <w:rsid w:val="00BF6695"/>
    <w:rsid w:val="00C006CA"/>
    <w:rsid w:val="00C02FF5"/>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6415"/>
    <w:rsid w:val="00CB7651"/>
    <w:rsid w:val="00CC0018"/>
    <w:rsid w:val="00CC55A2"/>
    <w:rsid w:val="00CC5DBC"/>
    <w:rsid w:val="00CD2476"/>
    <w:rsid w:val="00CD65D1"/>
    <w:rsid w:val="00CE2483"/>
    <w:rsid w:val="00CE7477"/>
    <w:rsid w:val="00D0239B"/>
    <w:rsid w:val="00D029C9"/>
    <w:rsid w:val="00D1183A"/>
    <w:rsid w:val="00D21CEF"/>
    <w:rsid w:val="00D222A8"/>
    <w:rsid w:val="00D34699"/>
    <w:rsid w:val="00D34EB7"/>
    <w:rsid w:val="00D40750"/>
    <w:rsid w:val="00D44503"/>
    <w:rsid w:val="00D83C37"/>
    <w:rsid w:val="00D972CF"/>
    <w:rsid w:val="00DA5598"/>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0790"/>
    <w:rsid w:val="00E75321"/>
    <w:rsid w:val="00E83803"/>
    <w:rsid w:val="00E85F8E"/>
    <w:rsid w:val="00E90734"/>
    <w:rsid w:val="00EA5003"/>
    <w:rsid w:val="00EE565A"/>
    <w:rsid w:val="00EE6678"/>
    <w:rsid w:val="00EE70C5"/>
    <w:rsid w:val="00EF291C"/>
    <w:rsid w:val="00EF35E8"/>
    <w:rsid w:val="00F02641"/>
    <w:rsid w:val="00F05889"/>
    <w:rsid w:val="00F17F28"/>
    <w:rsid w:val="00F31CC2"/>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362EBC"/>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ala.petr@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A9F312-88FC-4222-AAD4-8AF9BDE95E5F}">
  <ds:schemaRefs>
    <ds:schemaRef ds:uri="http://schemas.openxmlformats.org/officeDocument/2006/bibliography"/>
  </ds:schemaRefs>
</ds:datastoreItem>
</file>

<file path=customXml/itemProps3.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B754E15-E789-42A7-80B4-581B72408C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11</Pages>
  <Words>6195</Words>
  <Characters>36555</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77</cp:revision>
  <cp:lastPrinted>2013-05-13T13:19:00Z</cp:lastPrinted>
  <dcterms:created xsi:type="dcterms:W3CDTF">2018-03-14T06:45:00Z</dcterms:created>
  <dcterms:modified xsi:type="dcterms:W3CDTF">2023-05-02T08:41:00Z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